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65C3FA" w14:textId="77777777" w:rsidR="00884DCB" w:rsidRDefault="00000000">
      <w:pPr>
        <w:pStyle w:val="Title"/>
      </w:pPr>
      <w:r>
        <w:t>Communications Plan</w:t>
      </w:r>
    </w:p>
    <w:p w14:paraId="581C1C92" w14:textId="77777777" w:rsidR="00884DCB" w:rsidRDefault="00000000">
      <w:pPr>
        <w:pStyle w:val="Subtitle"/>
        <w:spacing w:before="240" w:after="160"/>
        <w:rPr>
          <w:b/>
          <w:bCs/>
          <w:smallCaps/>
          <w:color w:val="EF3B48"/>
          <w:sz w:val="24"/>
          <w:szCs w:val="24"/>
        </w:rPr>
      </w:pPr>
      <w:r>
        <w:rPr>
          <w:b/>
          <w:bCs/>
          <w:smallCaps/>
          <w:color w:val="EF3B48"/>
          <w:sz w:val="24"/>
          <w:szCs w:val="24"/>
        </w:rPr>
        <w:t>A COURSE SCHEDULING RESOURCE</w:t>
      </w:r>
    </w:p>
    <w:p w14:paraId="4980E335" w14:textId="77777777" w:rsidR="00884DCB" w:rsidRDefault="00000000">
      <w:pPr>
        <w:pStyle w:val="Heading1"/>
      </w:pPr>
      <w:bookmarkStart w:id="0" w:name="_heading=h.ahwy3grhaa4x" w:colFirst="0" w:colLast="0"/>
      <w:bookmarkEnd w:id="0"/>
      <w:r>
        <w:t>Purpose</w:t>
      </w:r>
    </w:p>
    <w:p w14:paraId="70993DBF" w14:textId="77777777" w:rsidR="00884DCB" w:rsidRDefault="00000000">
      <w:r>
        <w:t>Student-centered course scheduling is both a technical and a change-management effort. While data and analysis surface where schedules create barriers to student progress, meaningful change depends on how well that work is understood, supported, and acted on across campus.</w:t>
      </w:r>
    </w:p>
    <w:p w14:paraId="41E2ABE4" w14:textId="52BD4400" w:rsidR="00884DCB" w:rsidRDefault="00000000">
      <w:r>
        <w:t xml:space="preserve">This communications plan is designed to help teams </w:t>
      </w:r>
      <w:r>
        <w:rPr>
          <w:b/>
          <w:bCs/>
        </w:rPr>
        <w:t>intentionally align audiences, messages, and moments</w:t>
      </w:r>
      <w:r>
        <w:t xml:space="preserve"> </w:t>
      </w:r>
      <w:r w:rsidR="006C6381">
        <w:t>as the work unfolds</w:t>
      </w:r>
      <w:r>
        <w:t>—so the right people understand the work, see its value, and take the actions needed to move it forward.</w:t>
      </w:r>
    </w:p>
    <w:p w14:paraId="2FE92C0F" w14:textId="77777777" w:rsidR="00884DCB" w:rsidRDefault="00000000">
      <w:r>
        <w:t xml:space="preserve">Rather than attempting to </w:t>
      </w:r>
      <w:proofErr w:type="gramStart"/>
      <w:r>
        <w:t>communicate everything to everyone at all times</w:t>
      </w:r>
      <w:proofErr w:type="gramEnd"/>
      <w:r>
        <w:t>, this approach helps teams:</w:t>
      </w:r>
    </w:p>
    <w:p w14:paraId="1F4C1A50" w14:textId="77777777" w:rsidR="00884DCB" w:rsidRDefault="00000000">
      <w:pPr>
        <w:numPr>
          <w:ilvl w:val="0"/>
          <w:numId w:val="1"/>
        </w:numPr>
      </w:pPr>
      <w:r>
        <w:t xml:space="preserve">Clarify </w:t>
      </w:r>
      <w:r>
        <w:rPr>
          <w:b/>
          <w:bCs/>
        </w:rPr>
        <w:t>who matters most</w:t>
      </w:r>
      <w:r>
        <w:t xml:space="preserve"> at different stages of the work</w:t>
      </w:r>
    </w:p>
    <w:p w14:paraId="459A20E4" w14:textId="77777777" w:rsidR="00884DCB" w:rsidRDefault="00000000">
      <w:pPr>
        <w:numPr>
          <w:ilvl w:val="0"/>
          <w:numId w:val="1"/>
        </w:numPr>
      </w:pPr>
      <w:r>
        <w:t xml:space="preserve">Anticipate </w:t>
      </w:r>
      <w:r>
        <w:rPr>
          <w:b/>
          <w:bCs/>
        </w:rPr>
        <w:t>perceptions, concerns, and narratives</w:t>
      </w:r>
      <w:r>
        <w:t xml:space="preserve"> that may shape buy-in or resistance</w:t>
      </w:r>
    </w:p>
    <w:p w14:paraId="44EC9CA6" w14:textId="77777777" w:rsidR="00884DCB" w:rsidRDefault="00000000">
      <w:pPr>
        <w:numPr>
          <w:ilvl w:val="0"/>
          <w:numId w:val="1"/>
        </w:numPr>
      </w:pPr>
      <w:r>
        <w:t xml:space="preserve">Focus communications </w:t>
      </w:r>
      <w:proofErr w:type="gramStart"/>
      <w:r>
        <w:t>around</w:t>
      </w:r>
      <w:proofErr w:type="gramEnd"/>
      <w:r>
        <w:t xml:space="preserve"> </w:t>
      </w:r>
      <w:r>
        <w:rPr>
          <w:b/>
          <w:bCs/>
        </w:rPr>
        <w:t>key milestones and decisions</w:t>
      </w:r>
      <w:r>
        <w:t>, not just updates</w:t>
      </w:r>
    </w:p>
    <w:p w14:paraId="444273A2" w14:textId="77777777" w:rsidR="00884DCB" w:rsidRDefault="00000000">
      <w:pPr>
        <w:numPr>
          <w:ilvl w:val="0"/>
          <w:numId w:val="1"/>
        </w:numPr>
      </w:pPr>
      <w:r>
        <w:t xml:space="preserve">Translate data and insights into </w:t>
      </w:r>
      <w:r>
        <w:rPr>
          <w:b/>
          <w:bCs/>
        </w:rPr>
        <w:t>messages that enable action</w:t>
      </w:r>
    </w:p>
    <w:p w14:paraId="496D86D2" w14:textId="511E10DD" w:rsidR="00884DCB" w:rsidRDefault="00765186">
      <w:pPr>
        <w:spacing w:after="160" w:line="278" w:lineRule="auto"/>
        <w:rPr>
          <w:b/>
          <w:bCs/>
          <w:sz w:val="32"/>
          <w:szCs w:val="32"/>
        </w:rPr>
      </w:pPr>
      <w:r w:rsidRPr="00765186">
        <w:t xml:space="preserve">This plan draws on best practices </w:t>
      </w:r>
      <w:r w:rsidRPr="00765186">
        <w:rPr>
          <w:color w:val="1F2542"/>
        </w:rPr>
        <w:t xml:space="preserve">from the </w:t>
      </w:r>
      <w:hyperlink r:id="rId8" w:history="1">
        <w:r w:rsidRPr="00765186">
          <w:rPr>
            <w:rStyle w:val="Hyperlink"/>
            <w:color w:val="1F2542"/>
          </w:rPr>
          <w:t>AASCU Student-Centered Course Scheduling initiative</w:t>
        </w:r>
      </w:hyperlink>
      <w:r w:rsidRPr="00765186">
        <w:rPr>
          <w:color w:val="1F2542"/>
        </w:rPr>
        <w:t xml:space="preserve"> and is organized </w:t>
      </w:r>
      <w:r w:rsidRPr="00765186">
        <w:t xml:space="preserve">into three steps that build on one another, each corresponding to a key phase of </w:t>
      </w:r>
      <w:r w:rsidR="00F0317C">
        <w:t>the work</w:t>
      </w:r>
      <w:r w:rsidRPr="00765186">
        <w:t xml:space="preserve"> and the resources available to support it.</w:t>
      </w:r>
      <w:r w:rsidR="006C6381">
        <w:br w:type="page"/>
      </w:r>
    </w:p>
    <w:p w14:paraId="09DA0454" w14:textId="77777777" w:rsidR="00884DCB" w:rsidRDefault="00000000">
      <w:pPr>
        <w:pStyle w:val="Heading1"/>
      </w:pPr>
      <w:r>
        <w:lastRenderedPageBreak/>
        <w:t>Step 1: Prioritize Audiences</w:t>
      </w:r>
    </w:p>
    <w:p w14:paraId="0BE4BC6C" w14:textId="77777777" w:rsidR="00884DCB" w:rsidRDefault="00000000">
      <w:r>
        <w:t xml:space="preserve">Clarify who needs to be engaged, what they currently believe about course scheduling, and what they need </w:t>
      </w:r>
      <w:proofErr w:type="gramStart"/>
      <w:r>
        <w:t>in order to</w:t>
      </w:r>
      <w:proofErr w:type="gramEnd"/>
      <w:r>
        <w:t xml:space="preserve"> support or act on the work.</w:t>
      </w:r>
    </w:p>
    <w:tbl>
      <w:tblPr>
        <w:tblStyle w:val="a"/>
        <w:tblW w:w="12960" w:type="dxa"/>
        <w:tblBorders>
          <w:top w:val="single" w:sz="4" w:space="0" w:color="1E2642"/>
          <w:left w:val="single" w:sz="4" w:space="0" w:color="1E2642"/>
          <w:bottom w:val="single" w:sz="4" w:space="0" w:color="1E2642"/>
          <w:right w:val="single" w:sz="4" w:space="0" w:color="1E2642"/>
          <w:insideH w:val="single" w:sz="4" w:space="0" w:color="1E2642"/>
          <w:insideV w:val="single" w:sz="4" w:space="0" w:color="1E2642"/>
        </w:tblBorders>
        <w:tblLayout w:type="fixed"/>
        <w:tblLook w:val="0400" w:firstRow="0" w:lastRow="0" w:firstColumn="0" w:lastColumn="0" w:noHBand="0" w:noVBand="1"/>
      </w:tblPr>
      <w:tblGrid>
        <w:gridCol w:w="1755"/>
        <w:gridCol w:w="2241"/>
        <w:gridCol w:w="2241"/>
        <w:gridCol w:w="2241"/>
        <w:gridCol w:w="2241"/>
        <w:gridCol w:w="2241"/>
      </w:tblGrid>
      <w:tr w:rsidR="00884DCB" w14:paraId="43CBF328" w14:textId="77777777">
        <w:trPr>
          <w:trHeight w:val="1457"/>
        </w:trPr>
        <w:tc>
          <w:tcPr>
            <w:tcW w:w="1755" w:type="dxa"/>
            <w:shd w:val="clear" w:color="auto" w:fill="F03A47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11D2DA9" w14:textId="77777777" w:rsidR="00884DCB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AUDIENCE</w:t>
            </w:r>
          </w:p>
          <w:p w14:paraId="376D8F9A" w14:textId="77777777" w:rsidR="00884DCB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color w:val="FFFFFF"/>
                <w:sz w:val="18"/>
                <w:szCs w:val="18"/>
              </w:rPr>
              <w:br/>
              <w:t>Whose support is critical to the success of this work?</w:t>
            </w:r>
            <w:r>
              <w:rPr>
                <w:b/>
                <w:bCs/>
                <w:color w:val="FFFFFF"/>
              </w:rPr>
              <w:t xml:space="preserve"> </w:t>
            </w:r>
          </w:p>
        </w:tc>
        <w:tc>
          <w:tcPr>
            <w:tcW w:w="2241" w:type="dxa"/>
            <w:shd w:val="clear" w:color="auto" w:fill="F03A47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12ACD4F" w14:textId="77777777" w:rsidR="00884DCB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 xml:space="preserve">CURRENT PERCEPTIONS </w:t>
            </w:r>
          </w:p>
          <w:p w14:paraId="6212F250" w14:textId="77777777" w:rsidR="00884DCB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color w:val="FFFFFF"/>
                <w:sz w:val="18"/>
                <w:szCs w:val="18"/>
              </w:rPr>
              <w:br/>
              <w:t>What do they currently believe about course scheduling or this initiative (accurately or not)?</w:t>
            </w:r>
            <w:r>
              <w:rPr>
                <w:color w:val="FFFFFF"/>
                <w:sz w:val="18"/>
                <w:szCs w:val="18"/>
              </w:rPr>
              <w:br/>
            </w:r>
          </w:p>
        </w:tc>
        <w:tc>
          <w:tcPr>
            <w:tcW w:w="2241" w:type="dxa"/>
            <w:shd w:val="clear" w:color="auto" w:fill="F03A47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BE6E41F" w14:textId="77777777" w:rsidR="00884DCB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 xml:space="preserve">KEY CONCERNS </w:t>
            </w:r>
            <w:r>
              <w:rPr>
                <w:b/>
                <w:bCs/>
                <w:color w:val="FFFFFF"/>
              </w:rPr>
              <w:br/>
              <w:t>/ RISKS TO ADDRESS</w:t>
            </w:r>
          </w:p>
          <w:p w14:paraId="33CA3E46" w14:textId="77777777" w:rsidR="00884DCB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color w:val="FFFFFF"/>
                <w:sz w:val="18"/>
                <w:szCs w:val="18"/>
              </w:rPr>
              <w:br/>
              <w:t>What might worry them, create resistance, or slow progress if left unaddressed?</w:t>
            </w:r>
            <w:r>
              <w:rPr>
                <w:color w:val="FFFFFF"/>
                <w:sz w:val="18"/>
                <w:szCs w:val="18"/>
              </w:rPr>
              <w:br/>
            </w:r>
          </w:p>
        </w:tc>
        <w:tc>
          <w:tcPr>
            <w:tcW w:w="2241" w:type="dxa"/>
            <w:shd w:val="clear" w:color="auto" w:fill="F03A47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0C3C211" w14:textId="77777777" w:rsidR="00884DCB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 xml:space="preserve">WHAT WE’RE ASKING OF THEM </w:t>
            </w:r>
          </w:p>
          <w:p w14:paraId="20F900B0" w14:textId="77777777" w:rsidR="00884DCB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color w:val="FFFFFF"/>
                <w:sz w:val="18"/>
                <w:szCs w:val="18"/>
              </w:rPr>
              <w:br/>
              <w:t>What action, decision, or behavior do we need from this group?</w:t>
            </w:r>
          </w:p>
        </w:tc>
        <w:tc>
          <w:tcPr>
            <w:tcW w:w="2241" w:type="dxa"/>
            <w:shd w:val="clear" w:color="auto" w:fill="F03A47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B9C12D1" w14:textId="77777777" w:rsidR="00884DCB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MESSAGES, DATA, OR STORIES THAT WILL HELP</w:t>
            </w:r>
          </w:p>
          <w:p w14:paraId="7D8A9C36" w14:textId="77777777" w:rsidR="00884DCB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color w:val="FFFFFF"/>
                <w:sz w:val="18"/>
                <w:szCs w:val="18"/>
              </w:rPr>
              <w:br/>
              <w:t>What framing, evidence, or tools will help them understand, engage, or act?</w:t>
            </w:r>
          </w:p>
        </w:tc>
        <w:tc>
          <w:tcPr>
            <w:tcW w:w="2241" w:type="dxa"/>
            <w:shd w:val="clear" w:color="auto" w:fill="F03A47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997BDFA" w14:textId="77777777" w:rsidR="00884DCB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EXISTING CHANNELS / TOUCHPOINTS</w:t>
            </w:r>
          </w:p>
          <w:p w14:paraId="5D5FEB1F" w14:textId="77777777" w:rsidR="00884DCB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color w:val="FFFFFF"/>
                <w:sz w:val="18"/>
                <w:szCs w:val="18"/>
              </w:rPr>
              <w:br/>
              <w:t xml:space="preserve">What existing communications channels, meetings, or routines could be used to engage this audience? </w:t>
            </w:r>
          </w:p>
        </w:tc>
      </w:tr>
      <w:tr w:rsidR="00884DCB" w14:paraId="62EC692E" w14:textId="77777777">
        <w:trPr>
          <w:trHeight w:val="1152"/>
        </w:trPr>
        <w:tc>
          <w:tcPr>
            <w:tcW w:w="1755" w:type="dx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023C18C8" w14:textId="77777777" w:rsidR="00884DCB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Audience 1</w:t>
            </w:r>
          </w:p>
        </w:tc>
        <w:tc>
          <w:tcPr>
            <w:tcW w:w="224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68F5C90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4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4DEEB16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4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6ED959E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4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3919414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4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2EAC09E" w14:textId="77777777" w:rsidR="00884DCB" w:rsidRDefault="00884DCB">
            <w:pPr>
              <w:rPr>
                <w:sz w:val="18"/>
                <w:szCs w:val="18"/>
              </w:rPr>
            </w:pPr>
          </w:p>
        </w:tc>
      </w:tr>
      <w:tr w:rsidR="00884DCB" w14:paraId="1AD726DB" w14:textId="77777777">
        <w:trPr>
          <w:trHeight w:val="1152"/>
        </w:trPr>
        <w:tc>
          <w:tcPr>
            <w:tcW w:w="1755" w:type="dx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28BE640" w14:textId="77777777" w:rsidR="00884DCB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Audience 2</w:t>
            </w:r>
          </w:p>
        </w:tc>
        <w:tc>
          <w:tcPr>
            <w:tcW w:w="224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C0CE53D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4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5C333A5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4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CA11CBA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4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BD7F8F6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4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776FD10" w14:textId="77777777" w:rsidR="00884DCB" w:rsidRDefault="00884DCB">
            <w:pPr>
              <w:rPr>
                <w:sz w:val="18"/>
                <w:szCs w:val="18"/>
              </w:rPr>
            </w:pPr>
          </w:p>
        </w:tc>
      </w:tr>
      <w:tr w:rsidR="00884DCB" w14:paraId="3A9AD263" w14:textId="77777777">
        <w:trPr>
          <w:trHeight w:val="1152"/>
        </w:trPr>
        <w:tc>
          <w:tcPr>
            <w:tcW w:w="1755" w:type="dx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AFA6371" w14:textId="77777777" w:rsidR="00884DCB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Audience 3</w:t>
            </w:r>
          </w:p>
        </w:tc>
        <w:tc>
          <w:tcPr>
            <w:tcW w:w="224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2C5D5A0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4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AA0F9FE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4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CA37F30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4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7530CDB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4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8212525" w14:textId="77777777" w:rsidR="00884DCB" w:rsidRDefault="00884DCB">
            <w:pPr>
              <w:rPr>
                <w:sz w:val="18"/>
                <w:szCs w:val="18"/>
              </w:rPr>
            </w:pPr>
          </w:p>
        </w:tc>
      </w:tr>
      <w:tr w:rsidR="00884DCB" w14:paraId="5D94D94F" w14:textId="77777777">
        <w:trPr>
          <w:trHeight w:val="1152"/>
        </w:trPr>
        <w:tc>
          <w:tcPr>
            <w:tcW w:w="1755" w:type="dx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6085E08D" w14:textId="77777777" w:rsidR="00884DCB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Audience 4</w:t>
            </w:r>
          </w:p>
        </w:tc>
        <w:tc>
          <w:tcPr>
            <w:tcW w:w="224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B047118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4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4736076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4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948784B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4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C3B9E88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4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63D6D3E" w14:textId="77777777" w:rsidR="00884DCB" w:rsidRDefault="00884DCB">
            <w:pPr>
              <w:rPr>
                <w:sz w:val="18"/>
                <w:szCs w:val="18"/>
              </w:rPr>
            </w:pPr>
          </w:p>
        </w:tc>
      </w:tr>
    </w:tbl>
    <w:p w14:paraId="1BDD720D" w14:textId="12A0411C" w:rsidR="00884DCB" w:rsidRDefault="00000000">
      <w:pPr>
        <w:pStyle w:val="Heading1"/>
      </w:pPr>
      <w:r>
        <w:t>Step 2: Align Messages to Project Milestones</w:t>
      </w:r>
    </w:p>
    <w:p w14:paraId="196D1F43" w14:textId="36AE027E" w:rsidR="00884DCB" w:rsidRDefault="00000000">
      <w:r>
        <w:t xml:space="preserve">Identify key phases and milestones of the </w:t>
      </w:r>
      <w:r w:rsidR="00F0317C">
        <w:t>work</w:t>
      </w:r>
      <w:r>
        <w:t xml:space="preserve"> and define a clear communications focus for each period.</w:t>
      </w:r>
    </w:p>
    <w:tbl>
      <w:tblPr>
        <w:tblStyle w:val="a0"/>
        <w:tblW w:w="12950" w:type="dxa"/>
        <w:tblBorders>
          <w:top w:val="single" w:sz="4" w:space="0" w:color="1E2642"/>
          <w:left w:val="single" w:sz="4" w:space="0" w:color="1E2642"/>
          <w:bottom w:val="single" w:sz="4" w:space="0" w:color="1E2642"/>
          <w:right w:val="single" w:sz="4" w:space="0" w:color="1E2642"/>
          <w:insideH w:val="single" w:sz="4" w:space="0" w:color="1E2642"/>
          <w:insideV w:val="single" w:sz="4" w:space="0" w:color="1E2642"/>
        </w:tblBorders>
        <w:tblLayout w:type="fixed"/>
        <w:tblLook w:val="0400" w:firstRow="0" w:lastRow="0" w:firstColumn="0" w:lastColumn="0" w:noHBand="0" w:noVBand="1"/>
      </w:tblPr>
      <w:tblGrid>
        <w:gridCol w:w="1795"/>
        <w:gridCol w:w="2231"/>
        <w:gridCol w:w="2231"/>
        <w:gridCol w:w="2231"/>
        <w:gridCol w:w="2231"/>
        <w:gridCol w:w="2231"/>
      </w:tblGrid>
      <w:tr w:rsidR="00884DCB" w14:paraId="62619126" w14:textId="77777777">
        <w:trPr>
          <w:trHeight w:val="1457"/>
        </w:trPr>
        <w:tc>
          <w:tcPr>
            <w:tcW w:w="1795" w:type="dxa"/>
            <w:shd w:val="clear" w:color="auto" w:fill="F03A47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A550C35" w14:textId="77777777" w:rsidR="00884DCB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PROJECT PHASE</w:t>
            </w:r>
          </w:p>
          <w:p w14:paraId="7BC20FF0" w14:textId="77777777" w:rsidR="00884DCB" w:rsidRDefault="00000000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br/>
              <w:t>Where are we in the project lifecycle?</w:t>
            </w:r>
          </w:p>
        </w:tc>
        <w:tc>
          <w:tcPr>
            <w:tcW w:w="2231" w:type="dxa"/>
            <w:shd w:val="clear" w:color="auto" w:fill="F03A47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EEA5D5A" w14:textId="77777777" w:rsidR="00884DCB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KEY MILESTONES / DECISIONS</w:t>
            </w:r>
          </w:p>
          <w:p w14:paraId="600C2693" w14:textId="77777777" w:rsidR="00884DCB" w:rsidRDefault="00000000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br/>
              <w:t>What is happening (or about to happen) that others need to understand or respond to?</w:t>
            </w:r>
            <w:r>
              <w:rPr>
                <w:color w:val="FFFFFF"/>
                <w:sz w:val="18"/>
                <w:szCs w:val="18"/>
              </w:rPr>
              <w:br/>
            </w:r>
          </w:p>
        </w:tc>
        <w:tc>
          <w:tcPr>
            <w:tcW w:w="2231" w:type="dxa"/>
            <w:shd w:val="clear" w:color="auto" w:fill="F03A47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D30D049" w14:textId="77777777" w:rsidR="00884DCB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PRIMARY AUDIENCES TO ENGAGE</w:t>
            </w:r>
          </w:p>
          <w:p w14:paraId="64B35629" w14:textId="77777777" w:rsidR="00884DCB" w:rsidRDefault="00000000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br/>
              <w:t>Who most needs to be informed or involved during this phase?</w:t>
            </w:r>
          </w:p>
        </w:tc>
        <w:tc>
          <w:tcPr>
            <w:tcW w:w="2231" w:type="dxa"/>
            <w:shd w:val="clear" w:color="auto" w:fill="F03A47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EFD5456" w14:textId="77777777" w:rsidR="00884DCB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AVAILABLE RESOURCES</w:t>
            </w:r>
          </w:p>
          <w:p w14:paraId="6799413B" w14:textId="77777777" w:rsidR="00884DCB" w:rsidRDefault="00884DCB">
            <w:pPr>
              <w:jc w:val="center"/>
              <w:rPr>
                <w:color w:val="FFFFFF"/>
                <w:sz w:val="18"/>
                <w:szCs w:val="18"/>
              </w:rPr>
            </w:pPr>
          </w:p>
          <w:p w14:paraId="7D68540A" w14:textId="526D9303" w:rsidR="00884DCB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color w:val="FFFFFF"/>
                <w:sz w:val="18"/>
                <w:szCs w:val="18"/>
              </w:rPr>
              <w:t xml:space="preserve">Which resources can be used or adapted at this stage of the </w:t>
            </w:r>
            <w:r w:rsidR="00F0317C">
              <w:rPr>
                <w:color w:val="FFFFFF"/>
                <w:sz w:val="18"/>
                <w:szCs w:val="18"/>
              </w:rPr>
              <w:t>work</w:t>
            </w:r>
            <w:r>
              <w:rPr>
                <w:color w:val="FFFFFF"/>
                <w:sz w:val="18"/>
                <w:szCs w:val="18"/>
              </w:rPr>
              <w:t>?</w:t>
            </w:r>
          </w:p>
        </w:tc>
        <w:tc>
          <w:tcPr>
            <w:tcW w:w="2231" w:type="dxa"/>
            <w:shd w:val="clear" w:color="auto" w:fill="F03A47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66CFB25" w14:textId="77777777" w:rsidR="00884DCB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MESSAGES OR EVIDENCE TO EMPHASIZE</w:t>
            </w:r>
          </w:p>
          <w:p w14:paraId="3DEB897E" w14:textId="77777777" w:rsidR="00884DCB" w:rsidRDefault="00000000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br/>
              <w:t>What is the primary message or narrative for this phase (not everything, just the focus)?</w:t>
            </w:r>
          </w:p>
        </w:tc>
        <w:tc>
          <w:tcPr>
            <w:tcW w:w="2231" w:type="dxa"/>
            <w:shd w:val="clear" w:color="auto" w:fill="F03A47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0067274" w14:textId="77777777" w:rsidR="00884DCB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WHAT SUCCESSFUL COMMS LOOK LIKE</w:t>
            </w:r>
            <w:r>
              <w:rPr>
                <w:b/>
                <w:bCs/>
                <w:color w:val="FFFFFF"/>
              </w:rPr>
              <w:br/>
            </w:r>
            <w:r>
              <w:rPr>
                <w:b/>
                <w:bCs/>
                <w:color w:val="FFFFFF"/>
              </w:rPr>
              <w:br/>
            </w:r>
            <w:r>
              <w:rPr>
                <w:color w:val="FFFFFF"/>
                <w:sz w:val="18"/>
                <w:szCs w:val="18"/>
              </w:rPr>
              <w:t>How will we know this communication worked?</w:t>
            </w:r>
          </w:p>
        </w:tc>
      </w:tr>
      <w:tr w:rsidR="00884DCB" w14:paraId="4FCC3A01" w14:textId="77777777">
        <w:trPr>
          <w:trHeight w:val="1152"/>
        </w:trPr>
        <w:tc>
          <w:tcPr>
            <w:tcW w:w="1795" w:type="dx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540A43CF" w14:textId="048776FE" w:rsidR="00884DCB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Prepare</w:t>
            </w:r>
            <w:r>
              <w:rPr>
                <w:b/>
                <w:bCs/>
                <w:sz w:val="18"/>
                <w:szCs w:val="18"/>
              </w:rPr>
              <w:br/>
            </w:r>
            <w:r w:rsidR="00315F1E">
              <w:rPr>
                <w:sz w:val="18"/>
                <w:szCs w:val="18"/>
              </w:rPr>
              <w:t>Month YY – Month YY</w:t>
            </w:r>
          </w:p>
        </w:tc>
        <w:tc>
          <w:tcPr>
            <w:tcW w:w="223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E0AED09" w14:textId="6014BECB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3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4344A63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3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6C8DFB4" w14:textId="77777777" w:rsidR="00884DCB" w:rsidRPr="006C6381" w:rsidRDefault="006C6381">
            <w:pPr>
              <w:rPr>
                <w:color w:val="1F2542"/>
                <w:sz w:val="18"/>
                <w:szCs w:val="18"/>
              </w:rPr>
            </w:pPr>
            <w:hyperlink r:id="rId9" w:history="1">
              <w:proofErr w:type="spellStart"/>
              <w:r w:rsidRPr="006C6381">
                <w:rPr>
                  <w:rStyle w:val="Hyperlink"/>
                  <w:color w:val="1F2542"/>
                  <w:sz w:val="18"/>
                  <w:szCs w:val="18"/>
                </w:rPr>
                <w:t>Casemaking</w:t>
              </w:r>
              <w:proofErr w:type="spellEnd"/>
              <w:r w:rsidRPr="006C6381">
                <w:rPr>
                  <w:rStyle w:val="Hyperlink"/>
                  <w:color w:val="1F2542"/>
                  <w:sz w:val="18"/>
                  <w:szCs w:val="18"/>
                </w:rPr>
                <w:t xml:space="preserve"> Part 1: Introducing the Work</w:t>
              </w:r>
            </w:hyperlink>
          </w:p>
          <w:p w14:paraId="5B1844BC" w14:textId="77777777" w:rsidR="006C6381" w:rsidRPr="006C6381" w:rsidRDefault="006C6381">
            <w:pPr>
              <w:rPr>
                <w:color w:val="1F2542"/>
                <w:sz w:val="18"/>
                <w:szCs w:val="18"/>
              </w:rPr>
            </w:pPr>
          </w:p>
          <w:p w14:paraId="764F9F5B" w14:textId="2B36AF5D" w:rsidR="006C6381" w:rsidRPr="006C6381" w:rsidRDefault="006C6381">
            <w:pPr>
              <w:rPr>
                <w:color w:val="1F2542"/>
                <w:sz w:val="18"/>
                <w:szCs w:val="18"/>
              </w:rPr>
            </w:pPr>
            <w:hyperlink r:id="rId10" w:history="1">
              <w:r w:rsidRPr="006C6381">
                <w:rPr>
                  <w:rStyle w:val="Hyperlink"/>
                  <w:color w:val="1F2542"/>
                  <w:sz w:val="18"/>
                  <w:szCs w:val="18"/>
                </w:rPr>
                <w:t>Feedback Toolkit</w:t>
              </w:r>
            </w:hyperlink>
          </w:p>
        </w:tc>
        <w:tc>
          <w:tcPr>
            <w:tcW w:w="223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7A16104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3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513B324" w14:textId="77777777" w:rsidR="00884DCB" w:rsidRDefault="00884DCB">
            <w:pPr>
              <w:rPr>
                <w:sz w:val="18"/>
                <w:szCs w:val="18"/>
              </w:rPr>
            </w:pPr>
          </w:p>
        </w:tc>
      </w:tr>
      <w:tr w:rsidR="00884DCB" w14:paraId="51C13AF2" w14:textId="77777777">
        <w:trPr>
          <w:trHeight w:val="1152"/>
        </w:trPr>
        <w:tc>
          <w:tcPr>
            <w:tcW w:w="1795" w:type="dx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68DA0E9B" w14:textId="4C160A66" w:rsidR="00884DCB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Reflect</w:t>
            </w:r>
            <w:r>
              <w:rPr>
                <w:b/>
                <w:bCs/>
                <w:sz w:val="18"/>
                <w:szCs w:val="18"/>
              </w:rPr>
              <w:br/>
            </w:r>
            <w:r w:rsidR="00315F1E">
              <w:rPr>
                <w:sz w:val="18"/>
                <w:szCs w:val="18"/>
              </w:rPr>
              <w:t>Month YY – Month YY</w:t>
            </w:r>
          </w:p>
        </w:tc>
        <w:tc>
          <w:tcPr>
            <w:tcW w:w="223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3352CE3" w14:textId="16E864FD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3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A07B570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3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4C873A4" w14:textId="4AC51C5E" w:rsidR="00884DCB" w:rsidRPr="006C6381" w:rsidRDefault="00315F1E">
            <w:pPr>
              <w:rPr>
                <w:color w:val="1F2542"/>
                <w:sz w:val="18"/>
                <w:szCs w:val="18"/>
              </w:rPr>
            </w:pPr>
            <w:hyperlink r:id="rId11" w:history="1">
              <w:r w:rsidRPr="006C6381">
                <w:rPr>
                  <w:rStyle w:val="Hyperlink"/>
                  <w:color w:val="1F2542"/>
                  <w:sz w:val="18"/>
                  <w:szCs w:val="18"/>
                </w:rPr>
                <w:t>Data Guide</w:t>
              </w:r>
            </w:hyperlink>
          </w:p>
          <w:p w14:paraId="690907E8" w14:textId="77777777" w:rsidR="00884DCB" w:rsidRPr="006C6381" w:rsidRDefault="00884DCB">
            <w:pPr>
              <w:rPr>
                <w:color w:val="1F2542"/>
                <w:sz w:val="18"/>
                <w:szCs w:val="18"/>
              </w:rPr>
            </w:pPr>
          </w:p>
          <w:p w14:paraId="1A814B5D" w14:textId="1450B33E" w:rsidR="00884DCB" w:rsidRPr="006C6381" w:rsidRDefault="006C6381">
            <w:pPr>
              <w:rPr>
                <w:color w:val="1F2542"/>
                <w:sz w:val="18"/>
                <w:szCs w:val="18"/>
              </w:rPr>
            </w:pPr>
            <w:hyperlink r:id="rId12" w:history="1">
              <w:proofErr w:type="spellStart"/>
              <w:r w:rsidRPr="006C6381">
                <w:rPr>
                  <w:rStyle w:val="Hyperlink"/>
                  <w:color w:val="1F2542"/>
                  <w:sz w:val="18"/>
                  <w:szCs w:val="18"/>
                </w:rPr>
                <w:t>Casemaking</w:t>
              </w:r>
              <w:proofErr w:type="spellEnd"/>
              <w:r w:rsidRPr="006C6381">
                <w:rPr>
                  <w:rStyle w:val="Hyperlink"/>
                  <w:color w:val="1F2542"/>
                  <w:sz w:val="18"/>
                  <w:szCs w:val="18"/>
                </w:rPr>
                <w:t xml:space="preserve"> Part 2: Sharing Insights</w:t>
              </w:r>
            </w:hyperlink>
          </w:p>
          <w:p w14:paraId="6D3500D4" w14:textId="77777777" w:rsidR="00884DCB" w:rsidRPr="006C6381" w:rsidRDefault="00884DCB">
            <w:pPr>
              <w:rPr>
                <w:color w:val="1F2542"/>
                <w:sz w:val="18"/>
                <w:szCs w:val="18"/>
              </w:rPr>
            </w:pPr>
          </w:p>
          <w:p w14:paraId="256DC140" w14:textId="0479A3FD" w:rsidR="00884DCB" w:rsidRPr="006C6381" w:rsidRDefault="00884DCB">
            <w:pPr>
              <w:rPr>
                <w:color w:val="1F2542"/>
                <w:sz w:val="18"/>
                <w:szCs w:val="18"/>
              </w:rPr>
            </w:pPr>
          </w:p>
        </w:tc>
        <w:tc>
          <w:tcPr>
            <w:tcW w:w="223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E9B6DDE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3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D2D1A4" w14:textId="77777777" w:rsidR="00884DCB" w:rsidRDefault="00884DCB">
            <w:pPr>
              <w:rPr>
                <w:sz w:val="18"/>
                <w:szCs w:val="18"/>
              </w:rPr>
            </w:pPr>
          </w:p>
        </w:tc>
      </w:tr>
      <w:tr w:rsidR="00884DCB" w14:paraId="731CC0D9" w14:textId="77777777">
        <w:trPr>
          <w:trHeight w:val="1152"/>
        </w:trPr>
        <w:tc>
          <w:tcPr>
            <w:tcW w:w="1795" w:type="dx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7CFF42DB" w14:textId="1AB31066" w:rsidR="00884DCB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Prioritize &amp; Act</w:t>
            </w:r>
            <w:r>
              <w:rPr>
                <w:b/>
                <w:bCs/>
                <w:sz w:val="18"/>
                <w:szCs w:val="18"/>
              </w:rPr>
              <w:br/>
            </w:r>
            <w:r w:rsidR="00315F1E">
              <w:rPr>
                <w:sz w:val="18"/>
                <w:szCs w:val="18"/>
              </w:rPr>
              <w:t>Month YY – Month YY</w:t>
            </w:r>
          </w:p>
        </w:tc>
        <w:tc>
          <w:tcPr>
            <w:tcW w:w="223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7B4CFCE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3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E95029B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3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591B5F2" w14:textId="7B3289BA" w:rsidR="00884DCB" w:rsidRPr="006C6381" w:rsidRDefault="00315F1E">
            <w:pPr>
              <w:rPr>
                <w:color w:val="1F2542"/>
                <w:sz w:val="18"/>
                <w:szCs w:val="18"/>
              </w:rPr>
            </w:pPr>
            <w:hyperlink r:id="rId13" w:history="1">
              <w:proofErr w:type="spellStart"/>
              <w:r w:rsidRPr="006C6381">
                <w:rPr>
                  <w:rStyle w:val="Hyperlink"/>
                  <w:color w:val="1F2542"/>
                  <w:sz w:val="18"/>
                  <w:szCs w:val="18"/>
                </w:rPr>
                <w:t>Casemaking</w:t>
              </w:r>
              <w:proofErr w:type="spellEnd"/>
              <w:r w:rsidRPr="006C6381">
                <w:rPr>
                  <w:rStyle w:val="Hyperlink"/>
                  <w:color w:val="1F2542"/>
                  <w:sz w:val="18"/>
                  <w:szCs w:val="18"/>
                </w:rPr>
                <w:t xml:space="preserve"> Part 3: Our Action Plan</w:t>
              </w:r>
            </w:hyperlink>
          </w:p>
        </w:tc>
        <w:tc>
          <w:tcPr>
            <w:tcW w:w="223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1FDE33F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3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403DC07" w14:textId="77777777" w:rsidR="00884DCB" w:rsidRDefault="00884DCB">
            <w:pPr>
              <w:rPr>
                <w:sz w:val="18"/>
                <w:szCs w:val="18"/>
              </w:rPr>
            </w:pPr>
          </w:p>
        </w:tc>
      </w:tr>
      <w:tr w:rsidR="00884DCB" w14:paraId="76E59D70" w14:textId="77777777">
        <w:trPr>
          <w:trHeight w:val="1152"/>
        </w:trPr>
        <w:tc>
          <w:tcPr>
            <w:tcW w:w="1795" w:type="dx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11F2989" w14:textId="38A7A636" w:rsidR="00884DCB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Monitor</w:t>
            </w:r>
            <w:r>
              <w:rPr>
                <w:b/>
                <w:bCs/>
                <w:sz w:val="18"/>
                <w:szCs w:val="18"/>
              </w:rPr>
              <w:br/>
            </w:r>
            <w:r w:rsidR="00315F1E">
              <w:rPr>
                <w:sz w:val="18"/>
                <w:szCs w:val="18"/>
              </w:rPr>
              <w:t>Month YY – Month YY</w:t>
            </w:r>
          </w:p>
        </w:tc>
        <w:tc>
          <w:tcPr>
            <w:tcW w:w="223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3894B68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3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51E9812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3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1BCA25C" w14:textId="410E63BA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3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CAD89A0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3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8858FAC" w14:textId="77777777" w:rsidR="00884DCB" w:rsidRDefault="00884DCB">
            <w:pPr>
              <w:rPr>
                <w:sz w:val="18"/>
                <w:szCs w:val="18"/>
              </w:rPr>
            </w:pPr>
          </w:p>
        </w:tc>
      </w:tr>
    </w:tbl>
    <w:p w14:paraId="6988AE7F" w14:textId="77777777" w:rsidR="00243FE5" w:rsidRDefault="00243FE5">
      <w:pPr>
        <w:pStyle w:val="Heading1"/>
      </w:pPr>
    </w:p>
    <w:p w14:paraId="4D5D2528" w14:textId="77777777" w:rsidR="00243FE5" w:rsidRDefault="00243FE5">
      <w:pPr>
        <w:rPr>
          <w:b/>
          <w:bCs/>
          <w:sz w:val="32"/>
          <w:szCs w:val="32"/>
        </w:rPr>
      </w:pPr>
      <w:r>
        <w:br w:type="page"/>
      </w:r>
    </w:p>
    <w:p w14:paraId="5EE8575B" w14:textId="3B9B3C17" w:rsidR="00884DCB" w:rsidRDefault="00000000">
      <w:pPr>
        <w:pStyle w:val="Heading1"/>
      </w:pPr>
      <w:r>
        <w:lastRenderedPageBreak/>
        <w:t>Step 3: Plan Communications by Time Period</w:t>
      </w:r>
    </w:p>
    <w:p w14:paraId="126C1F78" w14:textId="77777777" w:rsidR="00884DCB" w:rsidRDefault="00000000">
      <w:r>
        <w:t>Translate priorities and milestones into an actionable plan.</w:t>
      </w:r>
    </w:p>
    <w:p w14:paraId="58FFF72A" w14:textId="77777777" w:rsidR="00884DCB" w:rsidRDefault="00000000">
      <w:pPr>
        <w:pStyle w:val="Heading2"/>
      </w:pPr>
      <w:r>
        <w:t>Prepare</w:t>
      </w:r>
    </w:p>
    <w:p w14:paraId="6EB9E56A" w14:textId="11FF775C" w:rsidR="00884DCB" w:rsidRDefault="00243FE5">
      <w:pPr>
        <w:rPr>
          <w:i/>
          <w:iCs/>
        </w:rPr>
      </w:pPr>
      <w:r>
        <w:rPr>
          <w:i/>
          <w:iCs/>
        </w:rPr>
        <w:t>Month YYYY – Month YYYY</w:t>
      </w:r>
    </w:p>
    <w:tbl>
      <w:tblPr>
        <w:tblStyle w:val="a1"/>
        <w:tblW w:w="12950" w:type="dxa"/>
        <w:tblBorders>
          <w:top w:val="single" w:sz="4" w:space="0" w:color="1E2642"/>
          <w:left w:val="single" w:sz="4" w:space="0" w:color="1E2642"/>
          <w:bottom w:val="single" w:sz="4" w:space="0" w:color="1E2642"/>
          <w:right w:val="single" w:sz="4" w:space="0" w:color="1E2642"/>
          <w:insideH w:val="single" w:sz="4" w:space="0" w:color="1E2642"/>
          <w:insideV w:val="single" w:sz="4" w:space="0" w:color="1E2642"/>
        </w:tblBorders>
        <w:tblLayout w:type="fixed"/>
        <w:tblLook w:val="0400" w:firstRow="0" w:lastRow="0" w:firstColumn="0" w:lastColumn="0" w:noHBand="0" w:noVBand="1"/>
      </w:tblPr>
      <w:tblGrid>
        <w:gridCol w:w="2150"/>
        <w:gridCol w:w="2252"/>
        <w:gridCol w:w="2276"/>
        <w:gridCol w:w="2212"/>
        <w:gridCol w:w="2214"/>
        <w:gridCol w:w="1846"/>
      </w:tblGrid>
      <w:tr w:rsidR="00884DCB" w14:paraId="3563A2B8" w14:textId="77777777">
        <w:trPr>
          <w:trHeight w:val="1457"/>
        </w:trPr>
        <w:tc>
          <w:tcPr>
            <w:tcW w:w="2150" w:type="dxa"/>
            <w:shd w:val="clear" w:color="auto" w:fill="F03A47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CA30792" w14:textId="77777777" w:rsidR="00884DCB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TIME PERIOD</w:t>
            </w:r>
          </w:p>
          <w:p w14:paraId="456653D1" w14:textId="77777777" w:rsidR="00884DCB" w:rsidRDefault="00000000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br/>
              <w:t>When will this communication take place?</w:t>
            </w:r>
          </w:p>
        </w:tc>
        <w:tc>
          <w:tcPr>
            <w:tcW w:w="2252" w:type="dxa"/>
            <w:shd w:val="clear" w:color="auto" w:fill="F03A47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1AA426F" w14:textId="77777777" w:rsidR="00884DCB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AUDIENCE</w:t>
            </w:r>
          </w:p>
          <w:p w14:paraId="7BC35711" w14:textId="77777777" w:rsidR="00884DCB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color w:val="FFFFFF"/>
                <w:sz w:val="18"/>
                <w:szCs w:val="18"/>
              </w:rPr>
              <w:br/>
              <w:t>Who are we reaching during this time period?</w:t>
            </w:r>
          </w:p>
        </w:tc>
        <w:tc>
          <w:tcPr>
            <w:tcW w:w="2276" w:type="dxa"/>
            <w:shd w:val="clear" w:color="auto" w:fill="F03A47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FF0109B" w14:textId="77777777" w:rsidR="00884DCB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OBJECTIVE</w:t>
            </w:r>
          </w:p>
          <w:p w14:paraId="07B9B8B1" w14:textId="77777777" w:rsidR="00884DCB" w:rsidRDefault="00000000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br/>
              <w:t>What do we want to achieve with this communication?</w:t>
            </w:r>
          </w:p>
        </w:tc>
        <w:tc>
          <w:tcPr>
            <w:tcW w:w="2212" w:type="dxa"/>
            <w:shd w:val="clear" w:color="auto" w:fill="F03A47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AEF227B" w14:textId="77777777" w:rsidR="00884DCB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MESSAGE / ASK</w:t>
            </w:r>
          </w:p>
          <w:tbl>
            <w:tblPr>
              <w:tblStyle w:val="a2"/>
              <w:tblW w:w="1996" w:type="dxa"/>
              <w:tblLayout w:type="fixed"/>
              <w:tblLook w:val="0400" w:firstRow="0" w:lastRow="0" w:firstColumn="0" w:lastColumn="0" w:noHBand="0" w:noVBand="1"/>
            </w:tblPr>
            <w:tblGrid>
              <w:gridCol w:w="1996"/>
            </w:tblGrid>
            <w:tr w:rsidR="00884DCB" w14:paraId="1178AAD1" w14:textId="77777777" w:rsidTr="00243FE5">
              <w:trPr>
                <w:trHeight w:val="471"/>
              </w:trPr>
              <w:tc>
                <w:tcPr>
                  <w:tcW w:w="1996" w:type="dxa"/>
                  <w:vAlign w:val="center"/>
                </w:tcPr>
                <w:p w14:paraId="430AD420" w14:textId="77777777" w:rsidR="00884DCB" w:rsidRPr="00243FE5" w:rsidRDefault="00000000">
                  <w:pPr>
                    <w:spacing w:after="0"/>
                    <w:jc w:val="center"/>
                    <w:rPr>
                      <w:color w:val="FFFFFF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FFFFFF"/>
                      <w:sz w:val="18"/>
                      <w:szCs w:val="18"/>
                    </w:rPr>
                    <w:br/>
                  </w:r>
                  <w:r w:rsidRPr="00243FE5">
                    <w:rPr>
                      <w:color w:val="FFFFFF"/>
                      <w:sz w:val="18"/>
                      <w:szCs w:val="18"/>
                    </w:rPr>
                    <w:t>What are we asking this audience to understand, support, or do?</w:t>
                  </w:r>
                </w:p>
              </w:tc>
            </w:tr>
          </w:tbl>
          <w:p w14:paraId="5D3DC993" w14:textId="77777777" w:rsidR="00884DCB" w:rsidRDefault="00884DCB">
            <w:pPr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2214" w:type="dxa"/>
            <w:shd w:val="clear" w:color="auto" w:fill="F03A47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66AE857" w14:textId="77777777" w:rsidR="00884DCB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CHANNELS / TACTICS</w:t>
            </w:r>
          </w:p>
          <w:tbl>
            <w:tblPr>
              <w:tblStyle w:val="a3"/>
              <w:tblW w:w="1998" w:type="dxa"/>
              <w:tblLayout w:type="fixed"/>
              <w:tblLook w:val="0400" w:firstRow="0" w:lastRow="0" w:firstColumn="0" w:lastColumn="0" w:noHBand="0" w:noVBand="1"/>
            </w:tblPr>
            <w:tblGrid>
              <w:gridCol w:w="1998"/>
            </w:tblGrid>
            <w:tr w:rsidR="00884DCB" w14:paraId="79B4AE7D" w14:textId="77777777">
              <w:tc>
                <w:tcPr>
                  <w:tcW w:w="1998" w:type="dxa"/>
                  <w:vAlign w:val="center"/>
                </w:tcPr>
                <w:p w14:paraId="6E602692" w14:textId="77777777" w:rsidR="00884DCB" w:rsidRPr="00243FE5" w:rsidRDefault="00000000">
                  <w:pPr>
                    <w:spacing w:after="0"/>
                    <w:jc w:val="center"/>
                    <w:rPr>
                      <w:color w:val="FFFFFF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FFFFFF"/>
                      <w:sz w:val="18"/>
                      <w:szCs w:val="18"/>
                    </w:rPr>
                    <w:br/>
                  </w:r>
                  <w:r w:rsidRPr="00243FE5">
                    <w:rPr>
                      <w:color w:val="FFFFFF"/>
                      <w:sz w:val="18"/>
                      <w:szCs w:val="18"/>
                    </w:rPr>
                    <w:t>How will we reach them most effectively?</w:t>
                  </w:r>
                </w:p>
              </w:tc>
            </w:tr>
          </w:tbl>
          <w:p w14:paraId="2396F091" w14:textId="77777777" w:rsidR="00884DCB" w:rsidRDefault="00884DCB">
            <w:pPr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1846" w:type="dxa"/>
            <w:shd w:val="clear" w:color="auto" w:fill="F03A47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097A797" w14:textId="77777777" w:rsidR="00884DCB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OWNER</w:t>
            </w:r>
          </w:p>
          <w:p w14:paraId="05053F8C" w14:textId="77777777" w:rsidR="00884DCB" w:rsidRDefault="00000000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br/>
              <w:t>Who is responsible for drafting, sending, or delivering this communication?</w:t>
            </w:r>
          </w:p>
        </w:tc>
      </w:tr>
      <w:tr w:rsidR="00884DCB" w14:paraId="5A6FC383" w14:textId="77777777">
        <w:trPr>
          <w:trHeight w:val="1152"/>
        </w:trPr>
        <w:tc>
          <w:tcPr>
            <w:tcW w:w="2150" w:type="dx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A6643E9" w14:textId="77777777" w:rsidR="00884DCB" w:rsidRDefault="00884DC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52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0481E08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76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9B4F152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12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D9ABD84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14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4654BFE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1846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D211D59" w14:textId="77777777" w:rsidR="00884DCB" w:rsidRDefault="00884DCB">
            <w:pPr>
              <w:rPr>
                <w:sz w:val="18"/>
                <w:szCs w:val="18"/>
              </w:rPr>
            </w:pPr>
          </w:p>
        </w:tc>
      </w:tr>
      <w:tr w:rsidR="00884DCB" w14:paraId="57B22967" w14:textId="77777777">
        <w:trPr>
          <w:trHeight w:val="1152"/>
        </w:trPr>
        <w:tc>
          <w:tcPr>
            <w:tcW w:w="2150" w:type="dx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0CAC4CD0" w14:textId="77777777" w:rsidR="00884DCB" w:rsidRDefault="00884DC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52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90B8155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76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96D7571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12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73F488A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14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1CEC3D4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1846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43B72DB" w14:textId="77777777" w:rsidR="00884DCB" w:rsidRDefault="00884DCB">
            <w:pPr>
              <w:rPr>
                <w:sz w:val="18"/>
                <w:szCs w:val="18"/>
              </w:rPr>
            </w:pPr>
          </w:p>
        </w:tc>
      </w:tr>
      <w:tr w:rsidR="00884DCB" w14:paraId="527FC33E" w14:textId="77777777">
        <w:trPr>
          <w:trHeight w:val="1152"/>
        </w:trPr>
        <w:tc>
          <w:tcPr>
            <w:tcW w:w="2150" w:type="dx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68EB3932" w14:textId="77777777" w:rsidR="00884DCB" w:rsidRDefault="00884DC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52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2FE18C5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76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908FCBC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12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8D4707E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14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8EC7474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1846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23C6873" w14:textId="77777777" w:rsidR="00884DCB" w:rsidRDefault="00884DCB">
            <w:pPr>
              <w:rPr>
                <w:sz w:val="18"/>
                <w:szCs w:val="18"/>
              </w:rPr>
            </w:pPr>
          </w:p>
        </w:tc>
      </w:tr>
      <w:tr w:rsidR="00884DCB" w14:paraId="7B43586E" w14:textId="77777777">
        <w:trPr>
          <w:trHeight w:val="1152"/>
        </w:trPr>
        <w:tc>
          <w:tcPr>
            <w:tcW w:w="2150" w:type="dx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0A71F599" w14:textId="77777777" w:rsidR="00884DCB" w:rsidRDefault="00884DC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52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0E79A6A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76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01BB850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12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27AACCE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14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7442936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1846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CEDD64E" w14:textId="77777777" w:rsidR="00884DCB" w:rsidRDefault="00884DCB">
            <w:pPr>
              <w:rPr>
                <w:sz w:val="18"/>
                <w:szCs w:val="18"/>
              </w:rPr>
            </w:pPr>
          </w:p>
        </w:tc>
      </w:tr>
    </w:tbl>
    <w:p w14:paraId="61A47BF4" w14:textId="77777777" w:rsidR="00884DCB" w:rsidRDefault="00884DCB">
      <w:pPr>
        <w:rPr>
          <w:i/>
          <w:iCs/>
        </w:rPr>
      </w:pPr>
    </w:p>
    <w:p w14:paraId="7E34338D" w14:textId="77777777" w:rsidR="00884DCB" w:rsidRDefault="00000000">
      <w:pPr>
        <w:pStyle w:val="Heading2"/>
      </w:pPr>
      <w:r>
        <w:t>REFLECT</w:t>
      </w:r>
    </w:p>
    <w:p w14:paraId="35094F66" w14:textId="7492DFD9" w:rsidR="00884DCB" w:rsidRDefault="00243FE5">
      <w:pPr>
        <w:rPr>
          <w:i/>
          <w:iCs/>
        </w:rPr>
      </w:pPr>
      <w:r>
        <w:rPr>
          <w:i/>
          <w:iCs/>
        </w:rPr>
        <w:t>Month YYYY – Month YYYY</w:t>
      </w:r>
    </w:p>
    <w:tbl>
      <w:tblPr>
        <w:tblStyle w:val="a4"/>
        <w:tblW w:w="12950" w:type="dxa"/>
        <w:tblBorders>
          <w:top w:val="single" w:sz="4" w:space="0" w:color="1E2642"/>
          <w:left w:val="single" w:sz="4" w:space="0" w:color="1E2642"/>
          <w:bottom w:val="single" w:sz="4" w:space="0" w:color="1E2642"/>
          <w:right w:val="single" w:sz="4" w:space="0" w:color="1E2642"/>
          <w:insideH w:val="single" w:sz="4" w:space="0" w:color="1E2642"/>
          <w:insideV w:val="single" w:sz="4" w:space="0" w:color="1E2642"/>
        </w:tblBorders>
        <w:tblLayout w:type="fixed"/>
        <w:tblLook w:val="0400" w:firstRow="0" w:lastRow="0" w:firstColumn="0" w:lastColumn="0" w:noHBand="0" w:noVBand="1"/>
      </w:tblPr>
      <w:tblGrid>
        <w:gridCol w:w="2150"/>
        <w:gridCol w:w="2252"/>
        <w:gridCol w:w="2276"/>
        <w:gridCol w:w="2212"/>
        <w:gridCol w:w="2214"/>
        <w:gridCol w:w="1846"/>
      </w:tblGrid>
      <w:tr w:rsidR="00884DCB" w14:paraId="33E71392" w14:textId="77777777">
        <w:trPr>
          <w:trHeight w:val="1457"/>
        </w:trPr>
        <w:tc>
          <w:tcPr>
            <w:tcW w:w="2150" w:type="dxa"/>
            <w:shd w:val="clear" w:color="auto" w:fill="F03A47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137D991" w14:textId="77777777" w:rsidR="00884DCB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TIME PERIOD</w:t>
            </w:r>
          </w:p>
          <w:p w14:paraId="16A25D87" w14:textId="77777777" w:rsidR="00884DCB" w:rsidRDefault="00000000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br/>
              <w:t>When will this communication take place?</w:t>
            </w:r>
          </w:p>
        </w:tc>
        <w:tc>
          <w:tcPr>
            <w:tcW w:w="2252" w:type="dxa"/>
            <w:shd w:val="clear" w:color="auto" w:fill="F03A47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DEAD351" w14:textId="77777777" w:rsidR="00884DCB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AUDIENCE</w:t>
            </w:r>
          </w:p>
          <w:p w14:paraId="64B9AB02" w14:textId="77777777" w:rsidR="00884DCB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color w:val="FFFFFF"/>
                <w:sz w:val="18"/>
                <w:szCs w:val="18"/>
              </w:rPr>
              <w:br/>
              <w:t>Who are we reaching during this time period?</w:t>
            </w:r>
          </w:p>
        </w:tc>
        <w:tc>
          <w:tcPr>
            <w:tcW w:w="2276" w:type="dxa"/>
            <w:shd w:val="clear" w:color="auto" w:fill="F03A47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1E24AD0" w14:textId="77777777" w:rsidR="00884DCB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OBJECTIVE</w:t>
            </w:r>
          </w:p>
          <w:p w14:paraId="215CD44C" w14:textId="77777777" w:rsidR="00884DCB" w:rsidRDefault="00000000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br/>
              <w:t>What do we want to achieve with this communication?</w:t>
            </w:r>
          </w:p>
        </w:tc>
        <w:tc>
          <w:tcPr>
            <w:tcW w:w="2212" w:type="dxa"/>
            <w:shd w:val="clear" w:color="auto" w:fill="F03A47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1492D12" w14:textId="77777777" w:rsidR="00884DCB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MESSAGE / ASK</w:t>
            </w:r>
          </w:p>
          <w:tbl>
            <w:tblPr>
              <w:tblStyle w:val="a5"/>
              <w:tblW w:w="1996" w:type="dxa"/>
              <w:tblLayout w:type="fixed"/>
              <w:tblLook w:val="0400" w:firstRow="0" w:lastRow="0" w:firstColumn="0" w:lastColumn="0" w:noHBand="0" w:noVBand="1"/>
            </w:tblPr>
            <w:tblGrid>
              <w:gridCol w:w="1996"/>
            </w:tblGrid>
            <w:tr w:rsidR="00884DCB" w14:paraId="56A754E8" w14:textId="77777777">
              <w:tc>
                <w:tcPr>
                  <w:tcW w:w="1996" w:type="dxa"/>
                  <w:vAlign w:val="center"/>
                </w:tcPr>
                <w:p w14:paraId="6F52CDA0" w14:textId="77777777" w:rsidR="00884DCB" w:rsidRPr="00243FE5" w:rsidRDefault="00000000">
                  <w:pPr>
                    <w:spacing w:after="0"/>
                    <w:jc w:val="center"/>
                    <w:rPr>
                      <w:color w:val="FFFFFF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FFFFFF"/>
                      <w:sz w:val="18"/>
                      <w:szCs w:val="18"/>
                    </w:rPr>
                    <w:br/>
                  </w:r>
                  <w:r w:rsidRPr="00243FE5">
                    <w:rPr>
                      <w:color w:val="FFFFFF"/>
                      <w:sz w:val="18"/>
                      <w:szCs w:val="18"/>
                    </w:rPr>
                    <w:t>What are we asking this audience to understand, support, or do?</w:t>
                  </w:r>
                </w:p>
              </w:tc>
            </w:tr>
          </w:tbl>
          <w:p w14:paraId="6C712F28" w14:textId="77777777" w:rsidR="00884DCB" w:rsidRDefault="00884DCB">
            <w:pPr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2214" w:type="dxa"/>
            <w:shd w:val="clear" w:color="auto" w:fill="F03A47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D2AFA6E" w14:textId="77777777" w:rsidR="00884DCB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CHANNELS / TACTICS</w:t>
            </w:r>
          </w:p>
          <w:tbl>
            <w:tblPr>
              <w:tblStyle w:val="a6"/>
              <w:tblW w:w="1998" w:type="dxa"/>
              <w:tblLayout w:type="fixed"/>
              <w:tblLook w:val="0400" w:firstRow="0" w:lastRow="0" w:firstColumn="0" w:lastColumn="0" w:noHBand="0" w:noVBand="1"/>
            </w:tblPr>
            <w:tblGrid>
              <w:gridCol w:w="1998"/>
            </w:tblGrid>
            <w:tr w:rsidR="00884DCB" w14:paraId="2876A17D" w14:textId="77777777">
              <w:tc>
                <w:tcPr>
                  <w:tcW w:w="1998" w:type="dxa"/>
                  <w:vAlign w:val="center"/>
                </w:tcPr>
                <w:p w14:paraId="04D63331" w14:textId="77777777" w:rsidR="00884DCB" w:rsidRPr="00243FE5" w:rsidRDefault="00000000">
                  <w:pPr>
                    <w:spacing w:after="0"/>
                    <w:jc w:val="center"/>
                    <w:rPr>
                      <w:color w:val="FFFFFF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FFFFFF"/>
                      <w:sz w:val="18"/>
                      <w:szCs w:val="18"/>
                    </w:rPr>
                    <w:br/>
                  </w:r>
                  <w:r w:rsidRPr="00243FE5">
                    <w:rPr>
                      <w:color w:val="FFFFFF"/>
                      <w:sz w:val="18"/>
                      <w:szCs w:val="18"/>
                    </w:rPr>
                    <w:t>How will we reach them most effectively?</w:t>
                  </w:r>
                </w:p>
              </w:tc>
            </w:tr>
          </w:tbl>
          <w:p w14:paraId="6A1E0536" w14:textId="77777777" w:rsidR="00884DCB" w:rsidRDefault="00884DCB">
            <w:pPr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1846" w:type="dxa"/>
            <w:shd w:val="clear" w:color="auto" w:fill="F03A47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CBAC96D" w14:textId="77777777" w:rsidR="00884DCB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OWNER</w:t>
            </w:r>
          </w:p>
          <w:p w14:paraId="44CE2826" w14:textId="77777777" w:rsidR="00884DCB" w:rsidRDefault="00000000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br/>
              <w:t>Who is responsible for drafting, sending, or delivering this communication?</w:t>
            </w:r>
          </w:p>
        </w:tc>
      </w:tr>
      <w:tr w:rsidR="00884DCB" w14:paraId="5F650804" w14:textId="77777777">
        <w:trPr>
          <w:trHeight w:val="1152"/>
        </w:trPr>
        <w:tc>
          <w:tcPr>
            <w:tcW w:w="2150" w:type="dx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2E692BE" w14:textId="77777777" w:rsidR="00884DCB" w:rsidRDefault="00884DC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52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2986089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76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ABC359F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12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161E409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14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3760DDB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1846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2FE4335" w14:textId="77777777" w:rsidR="00884DCB" w:rsidRDefault="00884DCB">
            <w:pPr>
              <w:rPr>
                <w:sz w:val="18"/>
                <w:szCs w:val="18"/>
              </w:rPr>
            </w:pPr>
          </w:p>
        </w:tc>
      </w:tr>
      <w:tr w:rsidR="00884DCB" w14:paraId="2BB8BA07" w14:textId="77777777">
        <w:trPr>
          <w:trHeight w:val="1152"/>
        </w:trPr>
        <w:tc>
          <w:tcPr>
            <w:tcW w:w="2150" w:type="dx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1F17165" w14:textId="77777777" w:rsidR="00884DCB" w:rsidRDefault="00884DC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52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69817C4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76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3D49F81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12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EF807E2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14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C5331DB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1846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EAC86B6" w14:textId="77777777" w:rsidR="00884DCB" w:rsidRDefault="00884DCB">
            <w:pPr>
              <w:rPr>
                <w:sz w:val="18"/>
                <w:szCs w:val="18"/>
              </w:rPr>
            </w:pPr>
          </w:p>
        </w:tc>
      </w:tr>
      <w:tr w:rsidR="00884DCB" w14:paraId="30DDFFF6" w14:textId="77777777">
        <w:trPr>
          <w:trHeight w:val="1152"/>
        </w:trPr>
        <w:tc>
          <w:tcPr>
            <w:tcW w:w="2150" w:type="dx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68C56413" w14:textId="77777777" w:rsidR="00884DCB" w:rsidRDefault="00884DC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52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79D1C51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76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1545373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12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B123E90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14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5F707B6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1846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0EF8C15" w14:textId="77777777" w:rsidR="00884DCB" w:rsidRDefault="00884DCB">
            <w:pPr>
              <w:rPr>
                <w:sz w:val="18"/>
                <w:szCs w:val="18"/>
              </w:rPr>
            </w:pPr>
          </w:p>
        </w:tc>
      </w:tr>
      <w:tr w:rsidR="00884DCB" w14:paraId="11AF2BCE" w14:textId="77777777">
        <w:trPr>
          <w:trHeight w:val="1152"/>
        </w:trPr>
        <w:tc>
          <w:tcPr>
            <w:tcW w:w="2150" w:type="dx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FB13D49" w14:textId="77777777" w:rsidR="00884DCB" w:rsidRDefault="00884DC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52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D88E6D8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76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80CD7B0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12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FBB785E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14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6058A88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1846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DA0822E" w14:textId="77777777" w:rsidR="00884DCB" w:rsidRDefault="00884DCB">
            <w:pPr>
              <w:rPr>
                <w:sz w:val="18"/>
                <w:szCs w:val="18"/>
              </w:rPr>
            </w:pPr>
          </w:p>
        </w:tc>
      </w:tr>
    </w:tbl>
    <w:p w14:paraId="08303284" w14:textId="77777777" w:rsidR="00884DCB" w:rsidRDefault="00000000">
      <w:pPr>
        <w:pStyle w:val="Heading2"/>
      </w:pPr>
      <w:r>
        <w:t>PRIORITIZE &amp; ACT</w:t>
      </w:r>
    </w:p>
    <w:p w14:paraId="1729F2F1" w14:textId="41A27334" w:rsidR="00884DCB" w:rsidRDefault="00243FE5">
      <w:pPr>
        <w:rPr>
          <w:i/>
          <w:iCs/>
        </w:rPr>
      </w:pPr>
      <w:r>
        <w:rPr>
          <w:i/>
          <w:iCs/>
        </w:rPr>
        <w:t>Month YYYY – Month YYYY</w:t>
      </w:r>
    </w:p>
    <w:tbl>
      <w:tblPr>
        <w:tblStyle w:val="a7"/>
        <w:tblW w:w="12950" w:type="dxa"/>
        <w:tblBorders>
          <w:top w:val="single" w:sz="4" w:space="0" w:color="1E2642"/>
          <w:left w:val="single" w:sz="4" w:space="0" w:color="1E2642"/>
          <w:bottom w:val="single" w:sz="4" w:space="0" w:color="1E2642"/>
          <w:right w:val="single" w:sz="4" w:space="0" w:color="1E2642"/>
          <w:insideH w:val="single" w:sz="4" w:space="0" w:color="1E2642"/>
          <w:insideV w:val="single" w:sz="4" w:space="0" w:color="1E2642"/>
        </w:tblBorders>
        <w:tblLayout w:type="fixed"/>
        <w:tblLook w:val="0400" w:firstRow="0" w:lastRow="0" w:firstColumn="0" w:lastColumn="0" w:noHBand="0" w:noVBand="1"/>
      </w:tblPr>
      <w:tblGrid>
        <w:gridCol w:w="2150"/>
        <w:gridCol w:w="2252"/>
        <w:gridCol w:w="2276"/>
        <w:gridCol w:w="2212"/>
        <w:gridCol w:w="2214"/>
        <w:gridCol w:w="1846"/>
      </w:tblGrid>
      <w:tr w:rsidR="00884DCB" w14:paraId="5486B9F5" w14:textId="77777777">
        <w:trPr>
          <w:trHeight w:val="1457"/>
        </w:trPr>
        <w:tc>
          <w:tcPr>
            <w:tcW w:w="2150" w:type="dxa"/>
            <w:shd w:val="clear" w:color="auto" w:fill="F03A47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F59B568" w14:textId="77777777" w:rsidR="00884DCB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TIME PERIOD</w:t>
            </w:r>
          </w:p>
          <w:p w14:paraId="6F9136E9" w14:textId="77777777" w:rsidR="00884DCB" w:rsidRDefault="00000000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br/>
              <w:t>When will this communication take place?</w:t>
            </w:r>
          </w:p>
        </w:tc>
        <w:tc>
          <w:tcPr>
            <w:tcW w:w="2252" w:type="dxa"/>
            <w:shd w:val="clear" w:color="auto" w:fill="F03A47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0F48A92" w14:textId="77777777" w:rsidR="00884DCB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AUDIENCE</w:t>
            </w:r>
          </w:p>
          <w:p w14:paraId="3074DB88" w14:textId="77777777" w:rsidR="00884DCB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color w:val="FFFFFF"/>
                <w:sz w:val="18"/>
                <w:szCs w:val="18"/>
              </w:rPr>
              <w:br/>
              <w:t>Who are we reaching during this time period?</w:t>
            </w:r>
          </w:p>
        </w:tc>
        <w:tc>
          <w:tcPr>
            <w:tcW w:w="2276" w:type="dxa"/>
            <w:shd w:val="clear" w:color="auto" w:fill="F03A47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E16B7BE" w14:textId="77777777" w:rsidR="00884DCB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OBJECTIVE</w:t>
            </w:r>
          </w:p>
          <w:p w14:paraId="1893A481" w14:textId="77777777" w:rsidR="00884DCB" w:rsidRDefault="00000000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br/>
              <w:t>What do we want to achieve with this communication?</w:t>
            </w:r>
          </w:p>
        </w:tc>
        <w:tc>
          <w:tcPr>
            <w:tcW w:w="2212" w:type="dxa"/>
            <w:shd w:val="clear" w:color="auto" w:fill="F03A47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31AB058" w14:textId="77777777" w:rsidR="00884DCB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MESSAGE / ASK</w:t>
            </w:r>
          </w:p>
          <w:tbl>
            <w:tblPr>
              <w:tblStyle w:val="a8"/>
              <w:tblW w:w="1996" w:type="dxa"/>
              <w:tblLayout w:type="fixed"/>
              <w:tblLook w:val="0400" w:firstRow="0" w:lastRow="0" w:firstColumn="0" w:lastColumn="0" w:noHBand="0" w:noVBand="1"/>
            </w:tblPr>
            <w:tblGrid>
              <w:gridCol w:w="1996"/>
            </w:tblGrid>
            <w:tr w:rsidR="00884DCB" w14:paraId="367EF911" w14:textId="77777777">
              <w:tc>
                <w:tcPr>
                  <w:tcW w:w="1996" w:type="dxa"/>
                  <w:vAlign w:val="center"/>
                </w:tcPr>
                <w:p w14:paraId="61EC04BF" w14:textId="77777777" w:rsidR="00884DCB" w:rsidRPr="00243FE5" w:rsidRDefault="00000000">
                  <w:pPr>
                    <w:spacing w:after="0"/>
                    <w:jc w:val="center"/>
                    <w:rPr>
                      <w:color w:val="FFFFFF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FFFFFF"/>
                      <w:sz w:val="18"/>
                      <w:szCs w:val="18"/>
                    </w:rPr>
                    <w:br/>
                  </w:r>
                  <w:r w:rsidRPr="00243FE5">
                    <w:rPr>
                      <w:color w:val="FFFFFF"/>
                      <w:sz w:val="18"/>
                      <w:szCs w:val="18"/>
                    </w:rPr>
                    <w:t>What are we asking this audience to understand, support, or do?</w:t>
                  </w:r>
                </w:p>
              </w:tc>
            </w:tr>
          </w:tbl>
          <w:p w14:paraId="4025C74F" w14:textId="77777777" w:rsidR="00884DCB" w:rsidRDefault="00884DCB">
            <w:pPr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2214" w:type="dxa"/>
            <w:shd w:val="clear" w:color="auto" w:fill="F03A47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45BFC24" w14:textId="77777777" w:rsidR="00884DCB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CHANNELS / TACTICS</w:t>
            </w:r>
          </w:p>
          <w:tbl>
            <w:tblPr>
              <w:tblStyle w:val="a9"/>
              <w:tblW w:w="1998" w:type="dxa"/>
              <w:tblLayout w:type="fixed"/>
              <w:tblLook w:val="0400" w:firstRow="0" w:lastRow="0" w:firstColumn="0" w:lastColumn="0" w:noHBand="0" w:noVBand="1"/>
            </w:tblPr>
            <w:tblGrid>
              <w:gridCol w:w="1998"/>
            </w:tblGrid>
            <w:tr w:rsidR="00884DCB" w14:paraId="7AEB3D59" w14:textId="77777777">
              <w:tc>
                <w:tcPr>
                  <w:tcW w:w="1998" w:type="dxa"/>
                  <w:vAlign w:val="center"/>
                </w:tcPr>
                <w:p w14:paraId="57E4ADC5" w14:textId="77777777" w:rsidR="00884DCB" w:rsidRPr="00243FE5" w:rsidRDefault="00000000">
                  <w:pPr>
                    <w:spacing w:after="0"/>
                    <w:jc w:val="center"/>
                    <w:rPr>
                      <w:color w:val="FFFFFF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FFFFFF"/>
                      <w:sz w:val="18"/>
                      <w:szCs w:val="18"/>
                    </w:rPr>
                    <w:br/>
                  </w:r>
                  <w:r w:rsidRPr="00243FE5">
                    <w:rPr>
                      <w:color w:val="FFFFFF"/>
                      <w:sz w:val="18"/>
                      <w:szCs w:val="18"/>
                    </w:rPr>
                    <w:t>How will we reach them most effectively?</w:t>
                  </w:r>
                </w:p>
              </w:tc>
            </w:tr>
          </w:tbl>
          <w:p w14:paraId="2D9D76EB" w14:textId="77777777" w:rsidR="00884DCB" w:rsidRDefault="00884DCB">
            <w:pPr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1846" w:type="dxa"/>
            <w:shd w:val="clear" w:color="auto" w:fill="F03A47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CE7EB51" w14:textId="77777777" w:rsidR="00884DCB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OWNER</w:t>
            </w:r>
          </w:p>
          <w:p w14:paraId="383B4304" w14:textId="77777777" w:rsidR="00884DCB" w:rsidRDefault="00000000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br/>
              <w:t>Who is responsible for drafting, sending, or delivering this communication?</w:t>
            </w:r>
          </w:p>
        </w:tc>
      </w:tr>
      <w:tr w:rsidR="00884DCB" w14:paraId="1E92A966" w14:textId="77777777">
        <w:trPr>
          <w:trHeight w:val="1152"/>
        </w:trPr>
        <w:tc>
          <w:tcPr>
            <w:tcW w:w="2150" w:type="dx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F98CD1C" w14:textId="77777777" w:rsidR="00884DCB" w:rsidRDefault="00884DC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52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4019499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76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BAE7ADD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12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FAC3C7D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14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D9956D5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1846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EA517E5" w14:textId="77777777" w:rsidR="00884DCB" w:rsidRDefault="00884DCB">
            <w:pPr>
              <w:rPr>
                <w:sz w:val="18"/>
                <w:szCs w:val="18"/>
              </w:rPr>
            </w:pPr>
          </w:p>
        </w:tc>
      </w:tr>
      <w:tr w:rsidR="00884DCB" w14:paraId="42998820" w14:textId="77777777">
        <w:trPr>
          <w:trHeight w:val="1152"/>
        </w:trPr>
        <w:tc>
          <w:tcPr>
            <w:tcW w:w="2150" w:type="dx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7B79759C" w14:textId="77777777" w:rsidR="00884DCB" w:rsidRDefault="00884DC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52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DA1CD6A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76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352635A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12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ABA59AC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14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A0EFD7D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1846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C1F94BA" w14:textId="77777777" w:rsidR="00884DCB" w:rsidRDefault="00884DCB">
            <w:pPr>
              <w:rPr>
                <w:sz w:val="18"/>
                <w:szCs w:val="18"/>
              </w:rPr>
            </w:pPr>
          </w:p>
        </w:tc>
      </w:tr>
      <w:tr w:rsidR="00884DCB" w14:paraId="217C7606" w14:textId="77777777">
        <w:trPr>
          <w:trHeight w:val="1152"/>
        </w:trPr>
        <w:tc>
          <w:tcPr>
            <w:tcW w:w="2150" w:type="dx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7080453" w14:textId="77777777" w:rsidR="00884DCB" w:rsidRDefault="00884DC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52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99AAFAF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76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E5283A6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12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E913E30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14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50B8AD6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1846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6D9ED95" w14:textId="77777777" w:rsidR="00884DCB" w:rsidRDefault="00884DCB">
            <w:pPr>
              <w:rPr>
                <w:sz w:val="18"/>
                <w:szCs w:val="18"/>
              </w:rPr>
            </w:pPr>
          </w:p>
        </w:tc>
      </w:tr>
      <w:tr w:rsidR="00884DCB" w14:paraId="44917B9D" w14:textId="77777777">
        <w:trPr>
          <w:trHeight w:val="1152"/>
        </w:trPr>
        <w:tc>
          <w:tcPr>
            <w:tcW w:w="2150" w:type="dx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EC898A0" w14:textId="77777777" w:rsidR="00884DCB" w:rsidRDefault="00884DC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52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09400CD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76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8EF87AC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12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834AB19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14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794C136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1846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0C51A5F" w14:textId="77777777" w:rsidR="00884DCB" w:rsidRDefault="00884DCB">
            <w:pPr>
              <w:rPr>
                <w:sz w:val="18"/>
                <w:szCs w:val="18"/>
              </w:rPr>
            </w:pPr>
          </w:p>
        </w:tc>
      </w:tr>
    </w:tbl>
    <w:p w14:paraId="490BF2E3" w14:textId="7D733D4B" w:rsidR="00884DCB" w:rsidRPr="00243FE5" w:rsidRDefault="00000000" w:rsidP="00243FE5">
      <w:pPr>
        <w:pStyle w:val="Heading2"/>
      </w:pPr>
      <w:r>
        <w:t>MONITOR</w:t>
      </w:r>
    </w:p>
    <w:p w14:paraId="2B7CDA3B" w14:textId="102A76F9" w:rsidR="00884DCB" w:rsidRDefault="00243FE5">
      <w:pPr>
        <w:rPr>
          <w:i/>
          <w:iCs/>
        </w:rPr>
      </w:pPr>
      <w:r>
        <w:rPr>
          <w:i/>
          <w:iCs/>
        </w:rPr>
        <w:t>Month YYYY – Month YYYY</w:t>
      </w:r>
    </w:p>
    <w:tbl>
      <w:tblPr>
        <w:tblStyle w:val="aa"/>
        <w:tblW w:w="12950" w:type="dxa"/>
        <w:tblBorders>
          <w:top w:val="single" w:sz="4" w:space="0" w:color="1E2642"/>
          <w:left w:val="single" w:sz="4" w:space="0" w:color="1E2642"/>
          <w:bottom w:val="single" w:sz="4" w:space="0" w:color="1E2642"/>
          <w:right w:val="single" w:sz="4" w:space="0" w:color="1E2642"/>
          <w:insideH w:val="single" w:sz="4" w:space="0" w:color="1E2642"/>
          <w:insideV w:val="single" w:sz="4" w:space="0" w:color="1E2642"/>
        </w:tblBorders>
        <w:tblLayout w:type="fixed"/>
        <w:tblLook w:val="0400" w:firstRow="0" w:lastRow="0" w:firstColumn="0" w:lastColumn="0" w:noHBand="0" w:noVBand="1"/>
      </w:tblPr>
      <w:tblGrid>
        <w:gridCol w:w="2150"/>
        <w:gridCol w:w="2252"/>
        <w:gridCol w:w="2276"/>
        <w:gridCol w:w="2212"/>
        <w:gridCol w:w="2214"/>
        <w:gridCol w:w="1846"/>
      </w:tblGrid>
      <w:tr w:rsidR="00884DCB" w14:paraId="5F2CFEBE" w14:textId="77777777">
        <w:trPr>
          <w:trHeight w:val="1457"/>
        </w:trPr>
        <w:tc>
          <w:tcPr>
            <w:tcW w:w="2150" w:type="dxa"/>
            <w:shd w:val="clear" w:color="auto" w:fill="F03A47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FCCDEC6" w14:textId="77777777" w:rsidR="00884DCB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TIME PERIOD</w:t>
            </w:r>
          </w:p>
          <w:p w14:paraId="218B4DDD" w14:textId="77777777" w:rsidR="00884DCB" w:rsidRDefault="00000000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br/>
              <w:t>When will this communication take place?</w:t>
            </w:r>
          </w:p>
        </w:tc>
        <w:tc>
          <w:tcPr>
            <w:tcW w:w="2252" w:type="dxa"/>
            <w:shd w:val="clear" w:color="auto" w:fill="F03A47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836DB64" w14:textId="77777777" w:rsidR="00884DCB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AUDIENCE</w:t>
            </w:r>
          </w:p>
          <w:p w14:paraId="6B8B8FCD" w14:textId="77777777" w:rsidR="00884DCB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color w:val="FFFFFF"/>
                <w:sz w:val="18"/>
                <w:szCs w:val="18"/>
              </w:rPr>
              <w:br/>
              <w:t>Who are we reaching during this time period?</w:t>
            </w:r>
          </w:p>
        </w:tc>
        <w:tc>
          <w:tcPr>
            <w:tcW w:w="2276" w:type="dxa"/>
            <w:shd w:val="clear" w:color="auto" w:fill="F03A47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4188AB4" w14:textId="77777777" w:rsidR="00884DCB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OBJECTIVE</w:t>
            </w:r>
          </w:p>
          <w:p w14:paraId="1C8E1680" w14:textId="77777777" w:rsidR="00884DCB" w:rsidRDefault="00000000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br/>
              <w:t>What do we want to achieve with this communication?</w:t>
            </w:r>
          </w:p>
        </w:tc>
        <w:tc>
          <w:tcPr>
            <w:tcW w:w="2212" w:type="dxa"/>
            <w:shd w:val="clear" w:color="auto" w:fill="F03A47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201F0B0" w14:textId="77777777" w:rsidR="00884DCB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MESSAGE / ASK</w:t>
            </w:r>
          </w:p>
          <w:tbl>
            <w:tblPr>
              <w:tblStyle w:val="ab"/>
              <w:tblW w:w="1996" w:type="dxa"/>
              <w:tblLayout w:type="fixed"/>
              <w:tblLook w:val="0400" w:firstRow="0" w:lastRow="0" w:firstColumn="0" w:lastColumn="0" w:noHBand="0" w:noVBand="1"/>
            </w:tblPr>
            <w:tblGrid>
              <w:gridCol w:w="1996"/>
            </w:tblGrid>
            <w:tr w:rsidR="00884DCB" w14:paraId="688537C7" w14:textId="77777777">
              <w:tc>
                <w:tcPr>
                  <w:tcW w:w="1996" w:type="dxa"/>
                  <w:vAlign w:val="center"/>
                </w:tcPr>
                <w:p w14:paraId="6F7B4EA6" w14:textId="77777777" w:rsidR="00884DCB" w:rsidRPr="00243FE5" w:rsidRDefault="00000000">
                  <w:pPr>
                    <w:spacing w:after="0"/>
                    <w:jc w:val="center"/>
                    <w:rPr>
                      <w:color w:val="FFFFFF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FFFFFF"/>
                      <w:sz w:val="18"/>
                      <w:szCs w:val="18"/>
                    </w:rPr>
                    <w:br/>
                  </w:r>
                  <w:r w:rsidRPr="00243FE5">
                    <w:rPr>
                      <w:color w:val="FFFFFF"/>
                      <w:sz w:val="18"/>
                      <w:szCs w:val="18"/>
                    </w:rPr>
                    <w:t>What are we asking this audience to understand, support, or do?</w:t>
                  </w:r>
                </w:p>
              </w:tc>
            </w:tr>
          </w:tbl>
          <w:p w14:paraId="59B9C8B3" w14:textId="77777777" w:rsidR="00884DCB" w:rsidRDefault="00884DCB">
            <w:pPr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2214" w:type="dxa"/>
            <w:shd w:val="clear" w:color="auto" w:fill="F03A47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7555B16" w14:textId="77777777" w:rsidR="00884DCB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CHANNELS / TACTICS</w:t>
            </w:r>
          </w:p>
          <w:tbl>
            <w:tblPr>
              <w:tblStyle w:val="ac"/>
              <w:tblW w:w="1998" w:type="dxa"/>
              <w:tblLayout w:type="fixed"/>
              <w:tblLook w:val="0400" w:firstRow="0" w:lastRow="0" w:firstColumn="0" w:lastColumn="0" w:noHBand="0" w:noVBand="1"/>
            </w:tblPr>
            <w:tblGrid>
              <w:gridCol w:w="1998"/>
            </w:tblGrid>
            <w:tr w:rsidR="00884DCB" w14:paraId="3FF26A1B" w14:textId="77777777">
              <w:tc>
                <w:tcPr>
                  <w:tcW w:w="1998" w:type="dxa"/>
                  <w:vAlign w:val="center"/>
                </w:tcPr>
                <w:p w14:paraId="30942F96" w14:textId="77777777" w:rsidR="00884DCB" w:rsidRPr="00243FE5" w:rsidRDefault="00000000">
                  <w:pPr>
                    <w:spacing w:after="0"/>
                    <w:jc w:val="center"/>
                    <w:rPr>
                      <w:color w:val="FFFFFF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FFFFFF"/>
                      <w:sz w:val="18"/>
                      <w:szCs w:val="18"/>
                    </w:rPr>
                    <w:br/>
                  </w:r>
                  <w:r w:rsidRPr="00243FE5">
                    <w:rPr>
                      <w:color w:val="FFFFFF"/>
                      <w:sz w:val="18"/>
                      <w:szCs w:val="18"/>
                    </w:rPr>
                    <w:t>How will we reach them most effectively?</w:t>
                  </w:r>
                </w:p>
              </w:tc>
            </w:tr>
          </w:tbl>
          <w:p w14:paraId="51DD54C4" w14:textId="77777777" w:rsidR="00884DCB" w:rsidRDefault="00884DCB">
            <w:pPr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1846" w:type="dxa"/>
            <w:shd w:val="clear" w:color="auto" w:fill="F03A47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309BD91" w14:textId="77777777" w:rsidR="00884DCB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OWNER</w:t>
            </w:r>
          </w:p>
          <w:p w14:paraId="17BA3FC4" w14:textId="77777777" w:rsidR="00884DCB" w:rsidRDefault="00000000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br/>
              <w:t>Who is responsible for drafting, sending, or delivering this communication?</w:t>
            </w:r>
          </w:p>
        </w:tc>
      </w:tr>
      <w:tr w:rsidR="00884DCB" w14:paraId="37D9C260" w14:textId="77777777">
        <w:trPr>
          <w:trHeight w:val="1152"/>
        </w:trPr>
        <w:tc>
          <w:tcPr>
            <w:tcW w:w="2150" w:type="dx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5C35B63C" w14:textId="77777777" w:rsidR="00884DCB" w:rsidRDefault="00884DC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52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39CF544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76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779E089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12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9A7AF66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14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100CEC5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1846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70938ED" w14:textId="77777777" w:rsidR="00884DCB" w:rsidRDefault="00884DCB">
            <w:pPr>
              <w:rPr>
                <w:sz w:val="18"/>
                <w:szCs w:val="18"/>
              </w:rPr>
            </w:pPr>
          </w:p>
        </w:tc>
      </w:tr>
      <w:tr w:rsidR="00884DCB" w14:paraId="2D300B7C" w14:textId="77777777">
        <w:trPr>
          <w:trHeight w:val="1152"/>
        </w:trPr>
        <w:tc>
          <w:tcPr>
            <w:tcW w:w="2150" w:type="dx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802B478" w14:textId="77777777" w:rsidR="00884DCB" w:rsidRDefault="00884DC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52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AD22008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76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A23B4D6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12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6DD5F17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14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595DE09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1846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173A93A" w14:textId="77777777" w:rsidR="00884DCB" w:rsidRDefault="00884DCB">
            <w:pPr>
              <w:rPr>
                <w:sz w:val="18"/>
                <w:szCs w:val="18"/>
              </w:rPr>
            </w:pPr>
          </w:p>
        </w:tc>
      </w:tr>
      <w:tr w:rsidR="00884DCB" w14:paraId="05F0563A" w14:textId="77777777">
        <w:trPr>
          <w:trHeight w:val="1152"/>
        </w:trPr>
        <w:tc>
          <w:tcPr>
            <w:tcW w:w="2150" w:type="dx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7355FBA" w14:textId="77777777" w:rsidR="00884DCB" w:rsidRDefault="00884DC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52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5A62794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76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2493DC6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12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ED382B7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14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34A5948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1846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64FFED7" w14:textId="77777777" w:rsidR="00884DCB" w:rsidRDefault="00884DCB">
            <w:pPr>
              <w:rPr>
                <w:sz w:val="18"/>
                <w:szCs w:val="18"/>
              </w:rPr>
            </w:pPr>
          </w:p>
        </w:tc>
      </w:tr>
      <w:tr w:rsidR="00884DCB" w14:paraId="7E628906" w14:textId="77777777">
        <w:trPr>
          <w:trHeight w:val="1152"/>
        </w:trPr>
        <w:tc>
          <w:tcPr>
            <w:tcW w:w="2150" w:type="dx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7028938F" w14:textId="77777777" w:rsidR="00884DCB" w:rsidRDefault="00884DC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52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FB1C065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76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12ECEAA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12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BBB1FC8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2214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4BF1533" w14:textId="77777777" w:rsidR="00884DCB" w:rsidRDefault="00884DCB">
            <w:pPr>
              <w:rPr>
                <w:sz w:val="18"/>
                <w:szCs w:val="18"/>
              </w:rPr>
            </w:pPr>
          </w:p>
        </w:tc>
        <w:tc>
          <w:tcPr>
            <w:tcW w:w="1846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19CFB54" w14:textId="77777777" w:rsidR="00884DCB" w:rsidRDefault="00884DCB">
            <w:pPr>
              <w:rPr>
                <w:sz w:val="18"/>
                <w:szCs w:val="18"/>
              </w:rPr>
            </w:pPr>
          </w:p>
        </w:tc>
      </w:tr>
    </w:tbl>
    <w:p w14:paraId="252F9E46" w14:textId="77777777" w:rsidR="00884DCB" w:rsidRDefault="00884DCB">
      <w:pPr>
        <w:rPr>
          <w:b/>
          <w:bCs/>
          <w:sz w:val="32"/>
          <w:szCs w:val="32"/>
        </w:rPr>
      </w:pPr>
    </w:p>
    <w:sectPr w:rsidR="00884DCB">
      <w:footerReference w:type="default" r:id="rId14"/>
      <w:pgSz w:w="15840" w:h="1222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A47B6BC" w14:textId="77777777" w:rsidR="009D59AC" w:rsidRDefault="009D59AC">
      <w:pPr>
        <w:spacing w:after="0"/>
      </w:pPr>
      <w:r>
        <w:separator/>
      </w:r>
    </w:p>
  </w:endnote>
  <w:endnote w:type="continuationSeparator" w:id="0">
    <w:p w14:paraId="7A83E72C" w14:textId="77777777" w:rsidR="009D59AC" w:rsidRDefault="009D59A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  <w:embedRegular r:id="rId1" w:fontKey="{ADBD4150-D166-3649-976F-7DB07876BCF2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415B39C0-9E75-6540-815A-174A7C69F86F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3" w:fontKey="{D61FEDB4-B9A4-6540-A92D-E50BAA8FDBC4}"/>
    <w:embedBold r:id="rId4" w:fontKey="{DB45B6B9-27FD-4948-98CA-678245BF70FA}"/>
    <w:embedItalic r:id="rId5" w:fontKey="{5407E3AF-FA79-A84D-A118-3E51F6D8C47F}"/>
    <w:embedBoldItalic r:id="rId6" w:fontKey="{171476A2-C2E7-4546-A34A-409EE9CBD93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E1F3AEB2-7156-7A44-936D-F16C410725AA}"/>
    <w:embedBold r:id="rId8" w:fontKey="{80B46435-3411-084B-BE49-EB69D825989B}"/>
    <w:embedItalic r:id="rId9" w:fontKey="{56972F03-0C92-FF48-A1AF-F27EE2AB1C5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Bold r:id="rId10" w:fontKey="{6B9BC08F-9A2D-D749-9A2C-4EB2B3A76C6E}"/>
  </w:font>
  <w:font w:name="Sora">
    <w:panose1 w:val="00000000000000000000"/>
    <w:charset w:val="00"/>
    <w:family w:val="auto"/>
    <w:pitch w:val="variable"/>
    <w:sig w:usb0="A000006F" w:usb1="5000004B" w:usb2="00010000" w:usb3="00000000" w:csb0="00000093" w:csb1="00000000"/>
    <w:embedBold r:id="rId11" w:fontKey="{85A749BB-2B44-174A-A1B7-67DD78EA7625}"/>
  </w:font>
  <w:font w:name="Times New Roman (Headings CS)"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3" w:fontKey="{58A3A382-01C4-964C-A362-2FE2B5BB1376}"/>
    <w:embedBold r:id="rId14" w:fontKey="{C61093B6-2D73-5F42-8955-D256BDEF52A9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5" w:fontKey="{7E02028C-FC6B-834E-AF74-0F8659E14854}"/>
    <w:embedBold r:id="rId16" w:fontKey="{27DFC404-E8D2-CE4E-9CB2-2D1BCEB5B2AA}"/>
    <w:embedBoldItalic r:id="rId17" w:fontKey="{B87BE7F7-748F-0C40-898E-E2A49D49164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CE9C89" w14:textId="77777777" w:rsidR="00884DC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center"/>
    </w:pPr>
    <w:r>
      <w:rPr>
        <w:noProof/>
      </w:rPr>
      <w:drawing>
        <wp:inline distT="0" distB="0" distL="0" distR="0" wp14:anchorId="581B87A5" wp14:editId="332F9C89">
          <wp:extent cx="814256" cy="211393"/>
          <wp:effectExtent l="0" t="0" r="0" b="0"/>
          <wp:docPr id="1028507348" name="image1.png" descr="A red and blue logo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red and blue logo&#10;&#10;AI-generated content may be incorrect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4256" cy="21139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     </w:t>
    </w:r>
    <w:r>
      <w:rPr>
        <w:noProof/>
      </w:rPr>
      <w:drawing>
        <wp:inline distT="0" distB="0" distL="0" distR="0" wp14:anchorId="4494FFAC" wp14:editId="23214367">
          <wp:extent cx="902263" cy="228600"/>
          <wp:effectExtent l="0" t="0" r="0" b="0"/>
          <wp:docPr id="1028507350" name="image2.png" descr="2024 Benchmark Report | Ad Astr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2024 Benchmark Report | Ad Astra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2263" cy="228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     </w:t>
    </w:r>
    <w:r>
      <w:rPr>
        <w:noProof/>
      </w:rPr>
      <w:drawing>
        <wp:inline distT="0" distB="0" distL="0" distR="0" wp14:anchorId="4E2378B2" wp14:editId="41DA19EF">
          <wp:extent cx="638066" cy="201168"/>
          <wp:effectExtent l="0" t="0" r="0" b="0"/>
          <wp:docPr id="1028507349" name="image3.png" descr="A red and black logo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A red and black logo&#10;&#10;AI-generated content may be incorrect.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8066" cy="20116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F484677" w14:textId="77777777" w:rsidR="009D59AC" w:rsidRDefault="009D59AC">
      <w:pPr>
        <w:spacing w:after="0"/>
      </w:pPr>
      <w:r>
        <w:separator/>
      </w:r>
    </w:p>
  </w:footnote>
  <w:footnote w:type="continuationSeparator" w:id="0">
    <w:p w14:paraId="7D089A54" w14:textId="77777777" w:rsidR="009D59AC" w:rsidRDefault="009D59A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99031F"/>
    <w:multiLevelType w:val="multilevel"/>
    <w:tmpl w:val="C01464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F03B48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4990448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DCB"/>
    <w:rsid w:val="00243FE5"/>
    <w:rsid w:val="00315F1E"/>
    <w:rsid w:val="006C6381"/>
    <w:rsid w:val="00765186"/>
    <w:rsid w:val="00884DCB"/>
    <w:rsid w:val="009D59AC"/>
    <w:rsid w:val="00BA68D5"/>
    <w:rsid w:val="00BB75C5"/>
    <w:rsid w:val="00CC0FA0"/>
    <w:rsid w:val="00CD6D10"/>
    <w:rsid w:val="00EC7790"/>
    <w:rsid w:val="00F03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F9CB82"/>
  <w15:docId w15:val="{1AABB420-4EC0-9845-9A29-545F53C5C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Verdana" w:eastAsia="Verdana" w:hAnsi="Verdana" w:cs="Verdana"/>
        <w:color w:val="1E2642"/>
        <w:sz w:val="22"/>
        <w:szCs w:val="22"/>
        <w:lang w:val="en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40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spacing w:before="400"/>
      <w:outlineLvl w:val="1"/>
    </w:pPr>
    <w:rPr>
      <w:b/>
      <w:bCs/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spacing w:before="40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64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64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64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</w:pPr>
    <w:rPr>
      <w:b/>
      <w:bCs/>
      <w:sz w:val="44"/>
      <w:szCs w:val="44"/>
    </w:rPr>
  </w:style>
  <w:style w:type="character" w:customStyle="1" w:styleId="Heading1Char">
    <w:name w:val="Heading 1 Char"/>
    <w:basedOn w:val="DefaultParagraphFont"/>
    <w:link w:val="Heading1"/>
    <w:uiPriority w:val="9"/>
    <w:rsid w:val="004A2223"/>
    <w:rPr>
      <w:rFonts w:ascii="Verdana" w:eastAsia="Times New Roman" w:hAnsi="Verdana" w:cs="Arial"/>
      <w:b/>
      <w:bCs/>
      <w:color w:val="1E2642"/>
      <w:kern w:val="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A2223"/>
    <w:rPr>
      <w:rFonts w:ascii="Verdana" w:eastAsia="Times New Roman" w:hAnsi="Verdana" w:cs="Arial"/>
      <w:b/>
      <w:bCs/>
      <w:caps/>
      <w:color w:val="1E2642"/>
      <w:kern w:val="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65631"/>
    <w:rPr>
      <w:rFonts w:ascii="Verdana" w:eastAsia="Times New Roman" w:hAnsi="Verdana" w:cs="Arial"/>
      <w:b/>
      <w:bCs/>
      <w:color w:val="1E2642"/>
      <w:kern w:val="0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64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64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64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4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64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6431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665631"/>
    <w:rPr>
      <w:rFonts w:ascii="Verdana" w:eastAsiaTheme="majorEastAsia" w:hAnsi="Verdana" w:cs="Sora"/>
      <w:b/>
      <w:bCs/>
      <w:color w:val="1E2642"/>
      <w:spacing w:val="-10"/>
      <w:kern w:val="28"/>
      <w:sz w:val="44"/>
      <w:szCs w:val="44"/>
    </w:rPr>
  </w:style>
  <w:style w:type="character" w:customStyle="1" w:styleId="SubtitleChar">
    <w:name w:val="Subtitle Char"/>
    <w:basedOn w:val="DefaultParagraphFont"/>
    <w:link w:val="Subtitle"/>
    <w:uiPriority w:val="11"/>
    <w:rsid w:val="006F64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64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64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64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64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64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64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643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F6431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30345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345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6563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65631"/>
  </w:style>
  <w:style w:type="paragraph" w:styleId="Footer">
    <w:name w:val="footer"/>
    <w:basedOn w:val="Normal"/>
    <w:link w:val="FooterChar"/>
    <w:uiPriority w:val="99"/>
    <w:unhideWhenUsed/>
    <w:rsid w:val="0066563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65631"/>
  </w:style>
  <w:style w:type="character" w:styleId="SubtleEmphasis">
    <w:name w:val="Subtle Emphasis"/>
    <w:uiPriority w:val="19"/>
    <w:qFormat/>
    <w:rsid w:val="001212BE"/>
    <w:rPr>
      <w:rFonts w:cs="Times New Roman (Headings CS)"/>
      <w:b/>
      <w:bCs/>
      <w:caps/>
      <w:color w:val="EF3B48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4A2223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4A2223"/>
    <w:pPr>
      <w:spacing w:before="120" w:after="0"/>
    </w:pPr>
    <w:rPr>
      <w:rFonts w:asciiTheme="minorHAnsi" w:hAnsiTheme="minorHAnsi"/>
      <w:b/>
      <w:bCs/>
      <w:i/>
      <w:i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4A2223"/>
    <w:pPr>
      <w:spacing w:before="120" w:after="0"/>
      <w:ind w:left="220"/>
    </w:pPr>
    <w:rPr>
      <w:rFonts w:asciiTheme="minorHAnsi" w:hAnsiTheme="minorHAnsi"/>
      <w:b/>
      <w:bCs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4A2223"/>
    <w:pPr>
      <w:spacing w:after="0"/>
      <w:ind w:left="440"/>
    </w:pPr>
    <w:rPr>
      <w:rFonts w:ascii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4A2223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4A2223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4A2223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4A2223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4A2223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4A2223"/>
    <w:pPr>
      <w:spacing w:after="0"/>
      <w:ind w:left="1760"/>
    </w:pPr>
    <w:rPr>
      <w:rFonts w:asciiTheme="minorHAnsi" w:hAnsiTheme="minorHAnsi"/>
      <w:sz w:val="20"/>
      <w:szCs w:val="20"/>
    </w:rPr>
  </w:style>
  <w:style w:type="table" w:styleId="TableGrid">
    <w:name w:val="Table Grid"/>
    <w:basedOn w:val="TableNormal"/>
    <w:uiPriority w:val="39"/>
    <w:rsid w:val="00253BB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/>
    </w:pPr>
    <w:tblPr>
      <w:tblStyleRowBandSize w:val="1"/>
      <w:tblStyleColBandSize w:val="1"/>
    </w:tblPr>
  </w:style>
  <w:style w:type="table" w:customStyle="1" w:styleId="a0">
    <w:basedOn w:val="TableNormal"/>
    <w:pPr>
      <w:spacing w:after="0"/>
    </w:pPr>
    <w:tblPr>
      <w:tblStyleRowBandSize w:val="1"/>
      <w:tblStyleColBandSize w:val="1"/>
    </w:tblPr>
  </w:style>
  <w:style w:type="table" w:customStyle="1" w:styleId="a1">
    <w:basedOn w:val="TableNormal"/>
    <w:pPr>
      <w:spacing w:after="0"/>
    </w:pPr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"/>
    <w:pPr>
      <w:spacing w:after="0"/>
    </w:pPr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"/>
    <w:pPr>
      <w:spacing w:after="0"/>
    </w:pPr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"/>
    <w:pPr>
      <w:spacing w:after="0"/>
    </w:pPr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6C638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ascu.org/student-centered-course-scheduling/" TargetMode="External"/><Relationship Id="rId13" Type="http://schemas.openxmlformats.org/officeDocument/2006/relationships/hyperlink" Target="https://aascu.org/resources/student-centered-course-scheduling-our-action-pla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ascu.org/resources/student-centered-course-scheduling-sharing-insights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ascu.org/resources/course-scheduling-data-guide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aascu.org/resources/feedback-toolkit-student-centered-course-schedulin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ascu.org/resources/student-centered-course-scheduling-introducing-the-work/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OG7jz4+gJ1S3aczoxveNksxaZg==">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Friday Partners</dc:creator>
  <cp:lastModifiedBy>Friday Partners</cp:lastModifiedBy>
  <cp:revision>6</cp:revision>
  <dcterms:created xsi:type="dcterms:W3CDTF">2025-12-16T06:56:00Z</dcterms:created>
  <dcterms:modified xsi:type="dcterms:W3CDTF">2026-09-03T03:37:00Z</dcterms:modified>
</cp:coreProperties>
</file>